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F" w:rsidRPr="005011CF" w:rsidRDefault="00490BAF" w:rsidP="0082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011CF" w:rsidRPr="005011CF" w:rsidRDefault="0084105E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</w:t>
      </w:r>
      <w:r w:rsidR="005011CF"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1CF" w:rsidRPr="009C1A5F" w:rsidRDefault="005011CF" w:rsidP="0028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8535D" w:rsidRPr="009C1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06.06.2022 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1A5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11CF" w:rsidRPr="00AF58A3" w:rsidRDefault="005011CF" w:rsidP="00AF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8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р.п. </w:t>
      </w:r>
      <w:r w:rsidR="0084105E" w:rsidRPr="00AF58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Советское</w:t>
      </w:r>
    </w:p>
    <w:p w:rsid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проведению осмотра здания, сооружения или</w:t>
      </w:r>
      <w:r w:rsidR="00AF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незавершенного строительства при проведении мероприятий по</w:t>
      </w:r>
      <w:r w:rsidR="00AF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выявлению правообладателей ранее учтенных объектов недвижимости на</w:t>
      </w:r>
      <w:r w:rsidR="004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841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FA" w:rsidRPr="00AF58A3" w:rsidRDefault="00AF58A3" w:rsidP="00AF58A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статьи 69.1 Феде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>рального закона от 13.07.2015 №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 218-ФЗ «О государственной регистрации недвижимости», в соответствии с 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Федерации», П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риказом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 от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28.04.2021 №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П/0179 «Об установлении порядка проведения осмотра здания,</w:t>
      </w:r>
      <w:r w:rsidR="00E94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сооружения или объекта незавершенного строительства при проведении</w:t>
      </w:r>
      <w:r w:rsidR="00E94E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мероприятий по выявлению правообладателей ранее учтенных объектов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недвижимости, формы актов осмотра здания, сооружения или объекта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незавершенного строительства при выявлении правообладателей ранее учтенных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недвижимости», руководствуясь Федеральным законом от 06.10.2003 </w:t>
      </w:r>
      <w:r w:rsidR="0084105E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 и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</w:t>
      </w:r>
      <w:r w:rsidR="0084105E" w:rsidRPr="00AF58A3">
        <w:rPr>
          <w:rFonts w:ascii="Times New Roman" w:hAnsi="Times New Roman" w:cs="Times New Roman"/>
          <w:bCs/>
          <w:sz w:val="28"/>
          <w:szCs w:val="28"/>
          <w:lang w:eastAsia="ru-RU"/>
        </w:rPr>
        <w:t>Советского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6742" w:rsidRPr="00AF58A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105E" w:rsidRPr="00AF58A3">
        <w:rPr>
          <w:rFonts w:ascii="Times New Roman" w:hAnsi="Times New Roman" w:cs="Times New Roman"/>
          <w:bCs/>
          <w:sz w:val="28"/>
          <w:szCs w:val="28"/>
          <w:lang w:eastAsia="ru-RU"/>
        </w:rPr>
        <w:t>Советского</w:t>
      </w:r>
      <w:r w:rsidR="00DB6742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742" w:rsidRPr="00AF58A3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FA7BFA" w:rsidRPr="004B2D8A" w:rsidRDefault="00AF58A3" w:rsidP="004B2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1. Создать комиссию по проведению осмотра зданий, сооружений или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объектов незавершенного строительства при проведении мероприятий по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выявлению правообладателей ранее учтенных объектов недвижимости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2D8A" w:rsidRPr="004B2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Советского муниципального образования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, согласно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B2D8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2D8A" w:rsidRPr="004B2D8A" w:rsidRDefault="00AF58A3" w:rsidP="004B2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2. Утвердить Положение о комиссии по проведению осмотра зданий,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сооружений или объектов незавершенного строительства при 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мероприятий по выявлению правообладателей ранее учтенных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недв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>ижимости</w:t>
      </w:r>
      <w:r w:rsidR="004B2D8A" w:rsidRPr="004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2D8A" w:rsidRPr="004B2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Советского муниципального образования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B6742" w:rsidRPr="00AF58A3" w:rsidRDefault="004B2D8A" w:rsidP="00AF58A3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</w:t>
      </w:r>
      <w:r w:rsidR="00AF58A3">
        <w:rPr>
          <w:rFonts w:ascii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>опубликовани</w:t>
      </w:r>
      <w:r w:rsidR="00AF58A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011CF" w:rsidRPr="00AF5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58A3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="004B74D8" w:rsidRPr="00AF58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05E" w:rsidRDefault="0084105E" w:rsidP="004B74D8">
      <w:pPr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5E" w:rsidRDefault="004B74D8" w:rsidP="00841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4B74D8" w:rsidRPr="004B74D8" w:rsidRDefault="0084105E" w:rsidP="00841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</w:t>
      </w:r>
      <w:r w:rsidR="004B74D8"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B74D8" w:rsidRPr="004B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96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 Дьяконова </w:t>
      </w:r>
    </w:p>
    <w:p w:rsidR="00786F3F" w:rsidRPr="007C64EA" w:rsidRDefault="00BC39AB" w:rsidP="00AF58A3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bookmarkStart w:id="0" w:name="_Hlk105425782"/>
      <w:r w:rsidRPr="007C64EA">
        <w:rPr>
          <w:rFonts w:ascii="Times New Roman" w:eastAsia="Calibri" w:hAnsi="Times New Roman" w:cs="Times New Roman"/>
        </w:rPr>
        <w:lastRenderedPageBreak/>
        <w:t>Приложение</w:t>
      </w:r>
      <w:r w:rsidR="00D179E0">
        <w:rPr>
          <w:rFonts w:ascii="Times New Roman" w:eastAsia="Calibri" w:hAnsi="Times New Roman" w:cs="Times New Roman"/>
        </w:rPr>
        <w:t xml:space="preserve"> №</w:t>
      </w:r>
      <w:r w:rsidR="00AF58A3">
        <w:rPr>
          <w:rFonts w:ascii="Times New Roman" w:eastAsia="Calibri" w:hAnsi="Times New Roman" w:cs="Times New Roman"/>
        </w:rPr>
        <w:t xml:space="preserve"> </w:t>
      </w:r>
      <w:r w:rsidR="00D179E0">
        <w:rPr>
          <w:rFonts w:ascii="Times New Roman" w:eastAsia="Calibri" w:hAnsi="Times New Roman" w:cs="Times New Roman"/>
        </w:rPr>
        <w:t>1</w:t>
      </w:r>
      <w:r w:rsidRPr="007C64EA">
        <w:rPr>
          <w:rFonts w:ascii="Times New Roman" w:eastAsia="Calibri" w:hAnsi="Times New Roman" w:cs="Times New Roman"/>
        </w:rPr>
        <w:t xml:space="preserve"> к постановлению</w:t>
      </w:r>
    </w:p>
    <w:p w:rsidR="00AF58A3" w:rsidRDefault="00BC39AB" w:rsidP="00AF58A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7C64EA">
        <w:rPr>
          <w:rFonts w:ascii="Times New Roman" w:hAnsi="Times New Roman" w:cs="Times New Roman"/>
        </w:rPr>
        <w:t xml:space="preserve">администрации Советского </w:t>
      </w:r>
    </w:p>
    <w:p w:rsidR="00AF58A3" w:rsidRDefault="00BC39AB" w:rsidP="00AF58A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7C64EA">
        <w:rPr>
          <w:rFonts w:ascii="Times New Roman" w:hAnsi="Times New Roman" w:cs="Times New Roman"/>
        </w:rPr>
        <w:t>муниципального</w:t>
      </w:r>
      <w:r w:rsidR="00AF58A3">
        <w:rPr>
          <w:rFonts w:ascii="Times New Roman" w:hAnsi="Times New Roman" w:cs="Times New Roman"/>
        </w:rPr>
        <w:t xml:space="preserve"> </w:t>
      </w:r>
      <w:r w:rsidRPr="007C64EA">
        <w:rPr>
          <w:rFonts w:ascii="Times New Roman" w:hAnsi="Times New Roman" w:cs="Times New Roman"/>
        </w:rPr>
        <w:t xml:space="preserve">образования </w:t>
      </w:r>
    </w:p>
    <w:p w:rsidR="00BC39AB" w:rsidRPr="007C64EA" w:rsidRDefault="00BC39AB" w:rsidP="00AF58A3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7C64EA">
        <w:rPr>
          <w:rFonts w:ascii="Times New Roman" w:hAnsi="Times New Roman" w:cs="Times New Roman"/>
        </w:rPr>
        <w:t xml:space="preserve">от </w:t>
      </w:r>
      <w:r w:rsidR="00AF58A3">
        <w:rPr>
          <w:rFonts w:ascii="Times New Roman" w:hAnsi="Times New Roman" w:cs="Times New Roman"/>
        </w:rPr>
        <w:t>06.06.2022</w:t>
      </w:r>
      <w:r w:rsidRPr="007C64EA">
        <w:rPr>
          <w:rFonts w:ascii="Times New Roman" w:hAnsi="Times New Roman" w:cs="Times New Roman"/>
        </w:rPr>
        <w:t xml:space="preserve"> № </w:t>
      </w:r>
      <w:r w:rsidR="00AF58A3">
        <w:rPr>
          <w:rFonts w:ascii="Times New Roman" w:hAnsi="Times New Roman" w:cs="Times New Roman"/>
        </w:rPr>
        <w:t>73</w:t>
      </w:r>
    </w:p>
    <w:bookmarkEnd w:id="0"/>
    <w:p w:rsidR="00786F3F" w:rsidRPr="007C64EA" w:rsidRDefault="00786F3F" w:rsidP="002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9AB" w:rsidRDefault="00BC39AB" w:rsidP="002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5C" w:rsidRPr="00253A5C" w:rsidRDefault="005011CF" w:rsidP="002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B2D8A" w:rsidRDefault="005011CF" w:rsidP="004B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осмотра зданий,</w:t>
      </w:r>
      <w:r w:rsidR="00AF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сооружений или объектов незавершенного строительства</w:t>
      </w:r>
      <w:r w:rsidR="00AF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мероприятий по выявлению правообладателей</w:t>
      </w:r>
      <w:r w:rsidR="00AF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ранее учтенных объектов недвижимости</w:t>
      </w:r>
      <w:r w:rsidR="004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2D8A" w:rsidRPr="005011CF" w:rsidRDefault="004B2D8A" w:rsidP="004B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53A5C" w:rsidRPr="00253A5C" w:rsidRDefault="00253A5C" w:rsidP="0025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5C" w:rsidRDefault="00253A5C" w:rsidP="004B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76" w:rsidRPr="00FC31F8" w:rsidRDefault="00253A5C" w:rsidP="004B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="00EC5F76" w:rsidRPr="00FC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5F76" w:rsidRDefault="00AF58A3" w:rsidP="00FC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Дьяконова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Советского муниципального образования.</w:t>
      </w:r>
    </w:p>
    <w:p w:rsidR="00EC5F76" w:rsidRPr="00FC31F8" w:rsidRDefault="00253A5C" w:rsidP="004B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</w:t>
      </w:r>
      <w:r w:rsidR="00EC5F76" w:rsidRPr="00FC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181C" w:rsidRDefault="00AF58A3" w:rsidP="00A9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Тараненко Ю.А. - ведущий специалист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bookmarkStart w:id="1" w:name="_Hlk105426076"/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bookmarkEnd w:id="1"/>
      <w:r w:rsidR="00FE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1F8" w:rsidRDefault="00A9181C" w:rsidP="00FC3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</w:t>
      </w:r>
      <w:r w:rsidR="00AF5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3F9B" w:rsidRPr="00FC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="00FC31F8" w:rsidRPr="00FC3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5F76" w:rsidRDefault="00AF58A3" w:rsidP="00FC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Галиулина М.М. </w:t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EC5F76" w:rsidRP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FC31F8" w:rsidRP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EC5F76" w:rsidRP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253A5C" w:rsidRDefault="00AF58A3" w:rsidP="00B93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М.В.</w:t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FC31F8" w:rsidRP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C5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A5C" w:rsidRDefault="00AF58A3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Сидоренко Т.В. </w:t>
      </w:r>
      <w:r w:rsidR="005011CF"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FC31F8" w:rsidRP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="00253A5C" w:rsidRPr="0025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C3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6A1" w:rsidRDefault="00EF46A1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A1" w:rsidRDefault="00EF46A1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4EA" w:rsidRPr="007C64EA" w:rsidRDefault="007C64EA" w:rsidP="007C6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7C64EA" w:rsidRPr="007C64EA" w:rsidRDefault="00AF58A3" w:rsidP="007C6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C64EA" w:rsidRPr="007C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лавный специалист администрации</w:t>
      </w:r>
    </w:p>
    <w:p w:rsidR="007C64EA" w:rsidRPr="007C64EA" w:rsidRDefault="007C64EA" w:rsidP="007C64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образования                </w:t>
      </w:r>
      <w:r w:rsidR="00967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C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М.В. Новикова </w:t>
      </w:r>
    </w:p>
    <w:p w:rsidR="005011CF" w:rsidRPr="007C64EA" w:rsidRDefault="005011CF" w:rsidP="00253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25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F8" w:rsidRDefault="00FC31F8" w:rsidP="007C64EA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FC31F8" w:rsidRDefault="00FC31F8" w:rsidP="007C64EA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D179E0" w:rsidRDefault="00D179E0" w:rsidP="007C64EA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D179E0" w:rsidRDefault="00D179E0" w:rsidP="007C64EA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D179E0" w:rsidRDefault="00D179E0" w:rsidP="007C64EA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AF58A3" w:rsidRDefault="00AF58A3" w:rsidP="007C64EA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7C64EA" w:rsidRPr="007C64EA" w:rsidRDefault="007C64EA" w:rsidP="00AF58A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64E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D179E0">
        <w:rPr>
          <w:rFonts w:ascii="Times New Roman" w:eastAsia="Times New Roman" w:hAnsi="Times New Roman" w:cs="Times New Roman"/>
          <w:lang w:eastAsia="ru-RU"/>
        </w:rPr>
        <w:t>№</w:t>
      </w:r>
      <w:r w:rsidR="00AF58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9E0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7C64EA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AF58A3" w:rsidRDefault="007C64EA" w:rsidP="00AF58A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64EA">
        <w:rPr>
          <w:rFonts w:ascii="Times New Roman" w:eastAsia="Times New Roman" w:hAnsi="Times New Roman" w:cs="Times New Roman"/>
          <w:lang w:eastAsia="ru-RU"/>
        </w:rPr>
        <w:t xml:space="preserve">администрации Советского </w:t>
      </w:r>
    </w:p>
    <w:p w:rsidR="00AF58A3" w:rsidRDefault="007C64EA" w:rsidP="00AF58A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64EA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AF58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64EA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</w:p>
    <w:p w:rsidR="007C64EA" w:rsidRPr="007C64EA" w:rsidRDefault="007C64EA" w:rsidP="00AF58A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64E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F58A3">
        <w:rPr>
          <w:rFonts w:ascii="Times New Roman" w:eastAsia="Times New Roman" w:hAnsi="Times New Roman" w:cs="Times New Roman"/>
          <w:lang w:eastAsia="ru-RU"/>
        </w:rPr>
        <w:t>06.06.2022</w:t>
      </w:r>
      <w:r w:rsidRPr="007C64E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F58A3">
        <w:rPr>
          <w:rFonts w:ascii="Times New Roman" w:eastAsia="Times New Roman" w:hAnsi="Times New Roman" w:cs="Times New Roman"/>
          <w:lang w:eastAsia="ru-RU"/>
        </w:rPr>
        <w:t>73</w:t>
      </w:r>
    </w:p>
    <w:p w:rsidR="00FC31F8" w:rsidRPr="00AF58A3" w:rsidRDefault="00FC31F8" w:rsidP="00AF58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E0" w:rsidRPr="00FE0835" w:rsidRDefault="005011CF" w:rsidP="00FE083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B2D8A" w:rsidRDefault="005011CF" w:rsidP="004B2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проведению осмотра зданий,</w:t>
      </w:r>
      <w:r w:rsidR="00AF58A3"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>сооружений или объектов незавершенного строительства</w:t>
      </w:r>
      <w:r w:rsidR="00AF58A3"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>при проведении мероприятий по выявлению правообладателей</w:t>
      </w:r>
      <w:r w:rsidR="00AF58A3"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>ранее учтенных объектов недвижимости</w:t>
      </w:r>
      <w:r w:rsidR="004B2D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2D8A" w:rsidRPr="005011CF" w:rsidRDefault="004B2D8A" w:rsidP="004B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F58A3" w:rsidRPr="00FE0835" w:rsidRDefault="00AF58A3" w:rsidP="00FE0835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181C" w:rsidRPr="00FE0835" w:rsidRDefault="00CC65CB" w:rsidP="00FE083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D179E0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1.1. Комиссия по проведению осмотра зданий, сооружений или объектов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незавершенного строительства при проведении мероприятий по выявлению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правообладателей ранее учтенных объектов недвижимости на территории</w:t>
      </w:r>
      <w:bookmarkStart w:id="2" w:name="_Hlk105424889"/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43D" w:rsidRPr="00FE0835">
        <w:rPr>
          <w:rFonts w:ascii="Times New Roman" w:hAnsi="Times New Roman" w:cs="Times New Roman"/>
          <w:sz w:val="28"/>
          <w:szCs w:val="28"/>
          <w:lang w:eastAsia="ru-RU"/>
        </w:rPr>
        <w:t>Советского</w:t>
      </w:r>
      <w:bookmarkEnd w:id="2"/>
      <w:r w:rsidR="00B93F9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(далее - Комиссия) является органом,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созданным в целях реализации </w:t>
      </w:r>
      <w:r w:rsidR="00B93F9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норм, установленных Федеральным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законом от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30.12.2020 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518-ФЗ «О внесении измене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ний в отдельные законодательные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акты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ст.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>69.1 Федерального закона от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>13.07.2015</w:t>
      </w:r>
      <w:r w:rsidR="00B7143D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218-ФЗ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государственной реги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страции недвижимости», Приказом Федеральной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государственной реги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>страции, кадастра и картографии</w:t>
      </w:r>
      <w:r w:rsidR="00AF58A3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от 28.04.2021 №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П/0179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B27" w:rsidRPr="00AF58A3">
        <w:rPr>
          <w:rFonts w:ascii="Times New Roman" w:hAnsi="Times New Roman" w:cs="Times New Roman"/>
          <w:sz w:val="28"/>
          <w:szCs w:val="28"/>
          <w:lang w:eastAsia="ru-RU"/>
        </w:rPr>
        <w:t>«Об установлении порядка проведения осмотра здания,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B27" w:rsidRPr="00AF58A3">
        <w:rPr>
          <w:rFonts w:ascii="Times New Roman" w:hAnsi="Times New Roman" w:cs="Times New Roman"/>
          <w:sz w:val="28"/>
          <w:szCs w:val="28"/>
          <w:lang w:eastAsia="ru-RU"/>
        </w:rPr>
        <w:t>сооружения или объекта незавершенного строительства при проведении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B27" w:rsidRPr="00AF58A3">
        <w:rPr>
          <w:rFonts w:ascii="Times New Roman" w:hAnsi="Times New Roman" w:cs="Times New Roman"/>
          <w:sz w:val="28"/>
          <w:szCs w:val="28"/>
          <w:lang w:eastAsia="ru-RU"/>
        </w:rPr>
        <w:t>мероприятий по выявлению правообладателей ранее учтенных объектов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B27" w:rsidRPr="00AF58A3">
        <w:rPr>
          <w:rFonts w:ascii="Times New Roman" w:hAnsi="Times New Roman" w:cs="Times New Roman"/>
          <w:sz w:val="28"/>
          <w:szCs w:val="28"/>
          <w:lang w:eastAsia="ru-RU"/>
        </w:rPr>
        <w:t>недвижимости, формы актов осмотра здания, сооружения или объекта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B27" w:rsidRPr="00AF58A3">
        <w:rPr>
          <w:rFonts w:ascii="Times New Roman" w:hAnsi="Times New Roman" w:cs="Times New Roman"/>
          <w:sz w:val="28"/>
          <w:szCs w:val="28"/>
          <w:lang w:eastAsia="ru-RU"/>
        </w:rPr>
        <w:t>незавершенного строительства при выявлении правообладателей ранее учтенных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B27" w:rsidRPr="00AF58A3">
        <w:rPr>
          <w:rFonts w:ascii="Times New Roman" w:hAnsi="Times New Roman" w:cs="Times New Roman"/>
          <w:sz w:val="28"/>
          <w:szCs w:val="28"/>
          <w:lang w:eastAsia="ru-RU"/>
        </w:rPr>
        <w:t>объектов недвижимости»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1.2. В своей деятельности Комиссия руководствуется законодательством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нормативно-правовыми актами Правительства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а также настоящим Положением.</w:t>
      </w:r>
    </w:p>
    <w:p w:rsidR="00D179E0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Деятельность Комиссии осуществляется на основе принципов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равноправия членов Комиссии и гласности в работе.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7467" w:rsidRPr="00FE0835" w:rsidRDefault="004B7467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9E0" w:rsidRPr="00FE0835" w:rsidRDefault="00CC65CB" w:rsidP="00FE083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011CF" w:rsidRP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задачи, функции и права Комиссии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2.1. Основной задачей Комиссии является проведение осмотра зданий,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сооружений или объектов незавершенного строительства при проведении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мероприятий по выявлению правообладателей ранее учтенных объектов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недвижимости.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2.2. Комиссия, в соответствии с возложенными на нее задачами,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осуществляет следующие функции и действия: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Обеспечивает размещение на официальном сайте 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143D" w:rsidRPr="00FE0835">
        <w:rPr>
          <w:rFonts w:ascii="Times New Roman" w:hAnsi="Times New Roman" w:cs="Times New Roman"/>
          <w:sz w:val="28"/>
          <w:szCs w:val="28"/>
          <w:lang w:eastAsia="ru-RU"/>
        </w:rPr>
        <w:t>Советского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CC65CB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сети Интернет, на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информационных щитах в границах муниципального образования по месту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расположения объекта(ов) недвижимости уведомления о проведении осмотра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объекта(ов) недвижимости с указанием даты и периода времени проведения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осмотра.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2) В указанную в уведомлении дату Комиссия проводит визуальный осмотр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объекта(ов) недвижимости, по результатам осмотра оформляется 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кт осмотра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(форма утверждена при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>казом Росреестра от 28.04.2021 №</w:t>
      </w:r>
      <w:r w:rsidR="009C1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П/0179), подписывается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к акту осмотра прилагаются материалы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фотофиксации объекта</w:t>
      </w:r>
      <w:r w:rsidR="009C1A5F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недвижимости с указанием места и даты съемки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(в случае его существования), либо месторасположения объекта на местности и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картографическом материале (в случае, если объект прекратил существование).</w:t>
      </w:r>
    </w:p>
    <w:p w:rsidR="00EF46A1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3) Комиссия проводит анализ сведений, в том числе о правообладателях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ранее учтенных объектов недвижимости, содержащихся в документах,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находящихся а архивах и (или) в распоряжении органов, осуществляющих данные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мероприятия.</w:t>
      </w:r>
    </w:p>
    <w:p w:rsidR="00D179E0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4) Комиссия направляет в уполномоченный орган информацию о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необходимости получения сведений и документов в иных органах и организациях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(в том числе в органах внутр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енних дел, в налоговых органах,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органах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записи актов гражданского состояния, нотариус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, органах по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государственному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техническому учету и (ил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>и) технической инвентаризации),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рамках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полномочий проводит анализ полученных сведений.</w:t>
      </w:r>
    </w:p>
    <w:p w:rsidR="004B7467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5) Акт осмотра здания, сооружения или объекта незавершенного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строительства при выявлении правообладателей ранее учтенных объектов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недвижимости, оформленный в установленном законом порядке, и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>прилагающийся к нему материал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, Комиссия направляет в уполномоченный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орган для осуществления следующих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действий:</w:t>
      </w:r>
    </w:p>
    <w:p w:rsidR="004B7467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в случае подтверждения по результатам осмотра факта существования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здания, сооружения или объекта незавершенного строительства, акт такого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осмотра является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приложением к проекту решения о выявлении правообладателя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ранее учтенного объекта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недвижимости;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в случае если по результатам осмотра здание, сооружение или объект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незавершенного строительства прекратили свое существование, акт осмотра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является приложением к заявлению о снятии с государственного кадастрового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учета такого объекта недвижимости, с 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таким заявлением уполномоченный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обязан обра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>титься в орган регистрации прав.</w:t>
      </w:r>
    </w:p>
    <w:p w:rsidR="007C64EA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6) В случае, если в ходе проводимых Комиссией мероприятий выявлены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недвижимости, сведения о которых отсутствуют в </w:t>
      </w:r>
      <w:r w:rsidR="005472DC" w:rsidRPr="00FE0835">
        <w:rPr>
          <w:rFonts w:ascii="Times New Roman" w:hAnsi="Times New Roman" w:cs="Times New Roman"/>
          <w:sz w:val="28"/>
          <w:szCs w:val="28"/>
          <w:lang w:eastAsia="ru-RU"/>
        </w:rPr>
        <w:t>Государственном кадастре недвижимости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, имеющие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признаки самовольных построек (в частности, возведенные или созданные на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земельном участке, не предоставленном в установленном порядке, или на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земельном участке, разрешенное использование которого не допускает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строительства на нем данного объекта, либо возведенные или созданные без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получения на это необходимых в силу закона согласований, разрешений),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сведения о таких объектах недвижимости направляются в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уполномоченный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принятия мер в рамках осуществления муниципального земельного контролялибо принятия решения о направлении в Управление Росреестра по 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области.</w:t>
      </w:r>
    </w:p>
    <w:p w:rsidR="007C64EA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2.3. Комиссия имеет право при необходимости привлекать для участия в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работе Комиссии экспертов, специалистов, представителей сторонних</w:t>
      </w:r>
      <w:r w:rsidR="004B746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организаций.</w:t>
      </w:r>
    </w:p>
    <w:p w:rsidR="001C400B" w:rsidRPr="00FE0835" w:rsidRDefault="001C400B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37FE" w:rsidRPr="00FE0835" w:rsidRDefault="00E42307" w:rsidP="00FE083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</w:t>
      </w:r>
      <w:r w:rsidR="005011CF" w:rsidRPr="00FE08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3.1. Заседания Комиссии проводятся по мере необходимости.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Комиссии:</w:t>
      </w:r>
    </w:p>
    <w:p w:rsidR="00FE0835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осуществляет общее руководство работой Комиссии;</w:t>
      </w:r>
    </w:p>
    <w:p w:rsidR="005011CF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распределяет обязанности между членами Комиссии;</w:t>
      </w:r>
    </w:p>
    <w:p w:rsidR="00FE0835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председательствует и ведет заседания Комиссии;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в случае необходимости выносит на обсуждение Комиссии вопрос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привлечении к работе </w:t>
      </w:r>
      <w:r w:rsidR="00442B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омиссии экспертов, специалистов, представителей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сторонних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организаций.</w:t>
      </w:r>
    </w:p>
    <w:p w:rsid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3.3. Секретарь Комиссии или другой уполномоченный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редседателем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Комиссии (в случае отсутствия секретаря Комиссии):</w:t>
      </w:r>
    </w:p>
    <w:p w:rsid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не позднее чем за один день до дня проведения заседаний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уведомляет членов Комиссии о месте, дате и времени проведения 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Комиссии;</w:t>
      </w:r>
    </w:p>
    <w:p w:rsid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осуществляет подготовку заседаний Комиссии;</w:t>
      </w:r>
    </w:p>
    <w:p w:rsid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по ходу заседаний Комиссии оформляет протоколы заседаний Комиссии;</w:t>
      </w:r>
    </w:p>
    <w:p w:rsid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по результатам работы комиссии оформляет акты осмотра;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400B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- осуществляет иные действия организационно-технического характера,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связанные с работой Комиссии.</w:t>
      </w:r>
    </w:p>
    <w:p w:rsidR="005A73CC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3.4. Члены Комиссии лично участвуют в заседаниях, осмотрах объектов,</w:t>
      </w:r>
      <w:r w:rsidR="009C1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подписывают протоколы заседаний Комиссии и акты осмотра по результатам</w:t>
      </w:r>
      <w:r w:rsidR="009C1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работы Комиссии, при этом каждый из актов должен быть подписан не менее чем</w:t>
      </w:r>
      <w:r w:rsidR="009C1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1CF" w:rsidRPr="00FE0835">
        <w:rPr>
          <w:rFonts w:ascii="Times New Roman" w:hAnsi="Times New Roman" w:cs="Times New Roman"/>
          <w:sz w:val="28"/>
          <w:szCs w:val="28"/>
          <w:lang w:eastAsia="ru-RU"/>
        </w:rPr>
        <w:t>тремя членами Комиссии (включая пре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 xml:space="preserve">дседателя и секретаря </w:t>
      </w:r>
      <w:r w:rsidR="0069777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42307" w:rsidRPr="00FE0835">
        <w:rPr>
          <w:rFonts w:ascii="Times New Roman" w:hAnsi="Times New Roman" w:cs="Times New Roman"/>
          <w:sz w:val="28"/>
          <w:szCs w:val="28"/>
          <w:lang w:eastAsia="ru-RU"/>
        </w:rPr>
        <w:t>омиссии).</w:t>
      </w:r>
    </w:p>
    <w:p w:rsidR="007B5984" w:rsidRDefault="007B5984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835" w:rsidRPr="00FE0835" w:rsidRDefault="00FE0835" w:rsidP="00FE083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4EA" w:rsidRPr="00FE0835" w:rsidRDefault="007C64EA" w:rsidP="00FE0835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>Верно:</w:t>
      </w:r>
    </w:p>
    <w:p w:rsidR="007C64EA" w:rsidRPr="00FE0835" w:rsidRDefault="00FE0835" w:rsidP="00FE0835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7C64EA"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>лавный специалист администрации</w:t>
      </w:r>
    </w:p>
    <w:p w:rsidR="007C64EA" w:rsidRPr="00FE0835" w:rsidRDefault="007C64EA" w:rsidP="00FE0835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образования                          </w:t>
      </w:r>
      <w:r w:rsidR="00967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E08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М.В. Новикова </w:t>
      </w:r>
    </w:p>
    <w:p w:rsidR="001537FE" w:rsidRDefault="001537FE" w:rsidP="00CC65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FE" w:rsidRPr="005011CF" w:rsidRDefault="001537FE" w:rsidP="00CC65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7FE" w:rsidRPr="005011CF" w:rsidSect="009C1A5F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98" w:rsidRDefault="00683498" w:rsidP="005011CF">
      <w:pPr>
        <w:spacing w:after="0" w:line="240" w:lineRule="auto"/>
      </w:pPr>
      <w:r>
        <w:separator/>
      </w:r>
    </w:p>
  </w:endnote>
  <w:endnote w:type="continuationSeparator" w:id="1">
    <w:p w:rsidR="00683498" w:rsidRDefault="00683498" w:rsidP="0050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98" w:rsidRDefault="00683498" w:rsidP="005011CF">
      <w:pPr>
        <w:spacing w:after="0" w:line="240" w:lineRule="auto"/>
      </w:pPr>
      <w:r>
        <w:separator/>
      </w:r>
    </w:p>
  </w:footnote>
  <w:footnote w:type="continuationSeparator" w:id="1">
    <w:p w:rsidR="00683498" w:rsidRDefault="00683498" w:rsidP="0050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6A6"/>
    <w:rsid w:val="000637A0"/>
    <w:rsid w:val="000B277F"/>
    <w:rsid w:val="001356A6"/>
    <w:rsid w:val="00146399"/>
    <w:rsid w:val="001537FE"/>
    <w:rsid w:val="00196372"/>
    <w:rsid w:val="001C400B"/>
    <w:rsid w:val="001E34F7"/>
    <w:rsid w:val="00253A5C"/>
    <w:rsid w:val="0028535D"/>
    <w:rsid w:val="002B32FE"/>
    <w:rsid w:val="002E0356"/>
    <w:rsid w:val="003038FA"/>
    <w:rsid w:val="00307330"/>
    <w:rsid w:val="00370733"/>
    <w:rsid w:val="003A6166"/>
    <w:rsid w:val="00415B18"/>
    <w:rsid w:val="00442B27"/>
    <w:rsid w:val="00490BAF"/>
    <w:rsid w:val="004A4733"/>
    <w:rsid w:val="004B2D8A"/>
    <w:rsid w:val="004B7467"/>
    <w:rsid w:val="004B74D8"/>
    <w:rsid w:val="004F2BDD"/>
    <w:rsid w:val="005011CF"/>
    <w:rsid w:val="0051612D"/>
    <w:rsid w:val="005472DC"/>
    <w:rsid w:val="00565812"/>
    <w:rsid w:val="005A73CC"/>
    <w:rsid w:val="005F5DB2"/>
    <w:rsid w:val="00683498"/>
    <w:rsid w:val="00697776"/>
    <w:rsid w:val="007670AF"/>
    <w:rsid w:val="00781ABA"/>
    <w:rsid w:val="00786F3F"/>
    <w:rsid w:val="007B5984"/>
    <w:rsid w:val="007C64EA"/>
    <w:rsid w:val="007E0FAE"/>
    <w:rsid w:val="008218B8"/>
    <w:rsid w:val="00821C82"/>
    <w:rsid w:val="0084105E"/>
    <w:rsid w:val="008536D6"/>
    <w:rsid w:val="00893D2C"/>
    <w:rsid w:val="008C3897"/>
    <w:rsid w:val="00967916"/>
    <w:rsid w:val="00982224"/>
    <w:rsid w:val="009B6291"/>
    <w:rsid w:val="009C1A5F"/>
    <w:rsid w:val="00A524E9"/>
    <w:rsid w:val="00A9181C"/>
    <w:rsid w:val="00AA0F21"/>
    <w:rsid w:val="00AA380A"/>
    <w:rsid w:val="00AF58A3"/>
    <w:rsid w:val="00B26709"/>
    <w:rsid w:val="00B470FF"/>
    <w:rsid w:val="00B7143D"/>
    <w:rsid w:val="00B93F9B"/>
    <w:rsid w:val="00BB44D5"/>
    <w:rsid w:val="00BC39AB"/>
    <w:rsid w:val="00C05032"/>
    <w:rsid w:val="00C148BD"/>
    <w:rsid w:val="00CC65CB"/>
    <w:rsid w:val="00CE3873"/>
    <w:rsid w:val="00D179E0"/>
    <w:rsid w:val="00DB6742"/>
    <w:rsid w:val="00DE453A"/>
    <w:rsid w:val="00E34E12"/>
    <w:rsid w:val="00E42307"/>
    <w:rsid w:val="00E94E23"/>
    <w:rsid w:val="00EC5203"/>
    <w:rsid w:val="00EC5F76"/>
    <w:rsid w:val="00EF46A1"/>
    <w:rsid w:val="00F028CE"/>
    <w:rsid w:val="00F51D34"/>
    <w:rsid w:val="00FA7BFA"/>
    <w:rsid w:val="00FC31F8"/>
    <w:rsid w:val="00FE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CF"/>
  </w:style>
  <w:style w:type="paragraph" w:styleId="a5">
    <w:name w:val="footer"/>
    <w:basedOn w:val="a"/>
    <w:link w:val="a6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CF"/>
  </w:style>
  <w:style w:type="paragraph" w:styleId="a7">
    <w:name w:val="Balloon Text"/>
    <w:basedOn w:val="a"/>
    <w:link w:val="a8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1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7BFA"/>
    <w:pPr>
      <w:ind w:left="720"/>
      <w:contextualSpacing/>
    </w:pPr>
  </w:style>
  <w:style w:type="paragraph" w:styleId="aa">
    <w:name w:val="No Spacing"/>
    <w:uiPriority w:val="1"/>
    <w:qFormat/>
    <w:rsid w:val="00AF5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067C-47DA-4AF0-9A25-DD2BAC83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Елена</cp:lastModifiedBy>
  <cp:revision>2</cp:revision>
  <cp:lastPrinted>2022-06-07T09:40:00Z</cp:lastPrinted>
  <dcterms:created xsi:type="dcterms:W3CDTF">2022-06-08T06:44:00Z</dcterms:created>
  <dcterms:modified xsi:type="dcterms:W3CDTF">2022-06-08T06:44:00Z</dcterms:modified>
</cp:coreProperties>
</file>