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C2135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6B49A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B49A1">
        <w:rPr>
          <w:sz w:val="28"/>
          <w:szCs w:val="28"/>
        </w:rPr>
        <w:t xml:space="preserve"> 26.08.2019</w:t>
      </w:r>
      <w:r w:rsidR="00EF7BFB">
        <w:rPr>
          <w:sz w:val="28"/>
          <w:szCs w:val="28"/>
        </w:rPr>
        <w:t xml:space="preserve">   </w:t>
      </w:r>
      <w:r w:rsidR="00E64E95">
        <w:rPr>
          <w:sz w:val="28"/>
          <w:szCs w:val="28"/>
        </w:rPr>
        <w:t xml:space="preserve">№ </w:t>
      </w:r>
      <w:r w:rsidR="006B49A1">
        <w:rPr>
          <w:sz w:val="28"/>
          <w:szCs w:val="28"/>
        </w:rPr>
        <w:t>81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AF4AEE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Советского муниципального образования от </w:t>
      </w:r>
      <w:r w:rsidRPr="00F967BA">
        <w:rPr>
          <w:rFonts w:ascii="Times New Roman" w:hAnsi="Times New Roman" w:cs="Times New Roman"/>
          <w:b/>
          <w:sz w:val="28"/>
          <w:szCs w:val="28"/>
        </w:rPr>
        <w:t>16.01.2017 №</w:t>
      </w:r>
      <w:r w:rsidR="006B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7BA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7BA" w:rsidRDefault="00F967BA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23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463C1F" w:rsidRPr="00AF4AEE" w:rsidRDefault="00AF4AEE" w:rsidP="00F967B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администрации Советского муниципального образования </w:t>
      </w:r>
      <w:r>
        <w:rPr>
          <w:sz w:val="28"/>
          <w:szCs w:val="28"/>
        </w:rPr>
        <w:t xml:space="preserve">от 16.01.2017 № 58 </w:t>
      </w:r>
      <w:r w:rsidRPr="006F05B9">
        <w:rPr>
          <w:sz w:val="28"/>
          <w:szCs w:val="28"/>
        </w:rPr>
        <w:t>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sz w:val="28"/>
          <w:szCs w:val="28"/>
        </w:rPr>
        <w:t>на 2017-2019 годы</w:t>
      </w:r>
      <w:r w:rsidRPr="006F05B9">
        <w:rPr>
          <w:sz w:val="28"/>
          <w:szCs w:val="28"/>
        </w:rPr>
        <w:t>»</w:t>
      </w:r>
      <w:r w:rsidRPr="006F7CE7">
        <w:rPr>
          <w:sz w:val="28"/>
        </w:rPr>
        <w:t>»</w:t>
      </w:r>
      <w:r>
        <w:rPr>
          <w:sz w:val="28"/>
        </w:rPr>
        <w:t xml:space="preserve"> (с последующими изменениями) следующие изменения:</w:t>
      </w:r>
    </w:p>
    <w:p w:rsidR="00463C1F" w:rsidRDefault="00F967BA" w:rsidP="008A1B72">
      <w:pPr>
        <w:pStyle w:val="a8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B7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8A1B72">
        <w:rPr>
          <w:sz w:val="28"/>
          <w:szCs w:val="28"/>
        </w:rPr>
        <w:t>Раздел Объемы и источники финансирования Программы п</w:t>
      </w:r>
      <w:r w:rsidR="008A1B72" w:rsidRPr="003D068E">
        <w:rPr>
          <w:sz w:val="28"/>
          <w:szCs w:val="28"/>
        </w:rPr>
        <w:t>аспорт</w:t>
      </w:r>
      <w:r w:rsidR="008A1B72">
        <w:rPr>
          <w:sz w:val="28"/>
          <w:szCs w:val="28"/>
        </w:rPr>
        <w:t>а</w:t>
      </w:r>
      <w:r w:rsidR="008A1B72" w:rsidRPr="003D068E">
        <w:rPr>
          <w:sz w:val="28"/>
          <w:szCs w:val="28"/>
        </w:rPr>
        <w:t xml:space="preserve"> муниципальной программы «</w:t>
      </w:r>
      <w:r w:rsidR="008A1B72" w:rsidRPr="00EC5EBC">
        <w:rPr>
          <w:sz w:val="28"/>
          <w:szCs w:val="28"/>
        </w:rPr>
        <w:t>Развитие</w:t>
      </w:r>
      <w:r w:rsidR="008A1B72">
        <w:rPr>
          <w:sz w:val="28"/>
          <w:szCs w:val="28"/>
        </w:rPr>
        <w:t xml:space="preserve"> </w:t>
      </w:r>
      <w:r w:rsidR="008A1B72" w:rsidRPr="006F05B9">
        <w:rPr>
          <w:sz w:val="28"/>
          <w:szCs w:val="28"/>
        </w:rPr>
        <w:t xml:space="preserve">физической культуры и спорта в </w:t>
      </w:r>
      <w:r w:rsidR="008A1B72">
        <w:rPr>
          <w:sz w:val="28"/>
          <w:szCs w:val="28"/>
        </w:rPr>
        <w:t>Советском</w:t>
      </w:r>
      <w:r w:rsidR="008A1B72"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 w:rsidR="008A1B72">
        <w:rPr>
          <w:sz w:val="28"/>
          <w:szCs w:val="28"/>
        </w:rPr>
        <w:t>на 2017-2019 годы</w:t>
      </w:r>
      <w:r w:rsidR="008A1B72" w:rsidRPr="003D068E">
        <w:rPr>
          <w:sz w:val="28"/>
          <w:szCs w:val="28"/>
        </w:rPr>
        <w:t>»</w:t>
      </w:r>
      <w:r w:rsidR="008A1B72">
        <w:rPr>
          <w:b/>
          <w:sz w:val="28"/>
          <w:szCs w:val="28"/>
        </w:rPr>
        <w:t xml:space="preserve"> </w:t>
      </w:r>
      <w:r w:rsidR="008A1B72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23"/>
      </w:tblGrid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9F7E96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6C5D6F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(прогнозно):</w:t>
            </w:r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9F7E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из них: </w:t>
            </w: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 – 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</w:t>
            </w:r>
            <w:r w:rsidR="00124BAB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из них: - средства местного бюджета  – 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- </w:t>
            </w:r>
            <w:r w:rsidR="00567C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7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7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547DC5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547D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</w:tbl>
    <w:p w:rsidR="00ED1EB7" w:rsidRDefault="00ED1EB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1B72" w:rsidRDefault="008A1B72" w:rsidP="008A1B72">
      <w:pPr>
        <w:pStyle w:val="a8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Раздел 4. Ресурсное обеспечение программных мероприятий паспорта </w:t>
      </w:r>
      <w:r w:rsidRPr="003D068E">
        <w:rPr>
          <w:sz w:val="28"/>
          <w:szCs w:val="28"/>
        </w:rPr>
        <w:t>муниципальной программы 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sz w:val="28"/>
          <w:szCs w:val="28"/>
        </w:rPr>
        <w:t>на 2017-2019 годы</w:t>
      </w:r>
      <w:r w:rsidRPr="003D068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463C1F" w:rsidRPr="00A64D1D" w:rsidRDefault="008A1B7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C1F" w:rsidRPr="00A64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135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программных мероприятий.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9F7E96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9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Программы в </w:t>
      </w:r>
      <w:r w:rsidRPr="009F7E96">
        <w:rPr>
          <w:rFonts w:ascii="Times New Roman" w:hAnsi="Times New Roman" w:cs="Times New Roman"/>
          <w:b/>
          <w:sz w:val="28"/>
          <w:szCs w:val="28"/>
        </w:rPr>
        <w:t>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ED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7C40">
        <w:rPr>
          <w:rFonts w:ascii="Times New Roman" w:hAnsi="Times New Roman" w:cs="Times New Roman"/>
          <w:b/>
          <w:sz w:val="28"/>
          <w:szCs w:val="28"/>
        </w:rPr>
        <w:t>58,5</w:t>
      </w:r>
      <w:r w:rsidR="008E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тыс. рублей (прогнозно):</w:t>
      </w:r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32,0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22,0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-</w:t>
      </w:r>
      <w:r w:rsidR="009F7E96" w:rsidRPr="006C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8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8E40D1">
        <w:rPr>
          <w:rFonts w:ascii="Times New Roman" w:hAnsi="Times New Roman" w:cs="Times New Roman"/>
          <w:sz w:val="28"/>
          <w:szCs w:val="28"/>
        </w:rPr>
        <w:t xml:space="preserve">- </w:t>
      </w:r>
      <w:r w:rsidR="008E40D1" w:rsidRPr="008A1B72">
        <w:rPr>
          <w:rFonts w:ascii="Times New Roman" w:hAnsi="Times New Roman" w:cs="Times New Roman"/>
          <w:b/>
          <w:sz w:val="28"/>
          <w:szCs w:val="28"/>
        </w:rPr>
        <w:t>5,0</w:t>
      </w:r>
      <w:r w:rsidR="00ED1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8E40D1">
        <w:rPr>
          <w:rFonts w:ascii="Times New Roman" w:hAnsi="Times New Roman" w:cs="Times New Roman"/>
          <w:b/>
          <w:sz w:val="28"/>
          <w:szCs w:val="28"/>
        </w:rPr>
        <w:t>5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567C40">
        <w:rPr>
          <w:rFonts w:ascii="Times New Roman" w:hAnsi="Times New Roman" w:cs="Times New Roman"/>
          <w:b/>
          <w:sz w:val="28"/>
          <w:szCs w:val="28"/>
        </w:rPr>
        <w:t>–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b/>
          <w:sz w:val="28"/>
          <w:szCs w:val="28"/>
        </w:rPr>
        <w:t>11,5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руб., из них 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9F7E96">
        <w:rPr>
          <w:rFonts w:ascii="Times New Roman" w:hAnsi="Times New Roman" w:cs="Times New Roman"/>
          <w:sz w:val="28"/>
          <w:szCs w:val="28"/>
        </w:rPr>
        <w:t xml:space="preserve"> -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b/>
          <w:sz w:val="28"/>
          <w:szCs w:val="28"/>
        </w:rPr>
        <w:t>11</w:t>
      </w:r>
      <w:r w:rsidRPr="009F7E96">
        <w:rPr>
          <w:rFonts w:ascii="Times New Roman" w:hAnsi="Times New Roman" w:cs="Times New Roman"/>
          <w:b/>
          <w:sz w:val="28"/>
          <w:szCs w:val="28"/>
        </w:rPr>
        <w:t>,</w:t>
      </w:r>
      <w:r w:rsidR="00567C40">
        <w:rPr>
          <w:rFonts w:ascii="Times New Roman" w:hAnsi="Times New Roman" w:cs="Times New Roman"/>
          <w:b/>
          <w:sz w:val="28"/>
          <w:szCs w:val="28"/>
        </w:rPr>
        <w:t>5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sz w:val="28"/>
          <w:szCs w:val="28"/>
        </w:rPr>
        <w:t>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sz w:val="28"/>
          <w:szCs w:val="28"/>
        </w:rPr>
        <w:t>1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0</w:t>
      </w:r>
      <w:r w:rsidR="00567C40">
        <w:rPr>
          <w:rFonts w:ascii="Times New Roman" w:hAnsi="Times New Roman" w:cs="Times New Roman"/>
          <w:sz w:val="28"/>
          <w:szCs w:val="28"/>
        </w:rPr>
        <w:t>,</w:t>
      </w:r>
      <w:r w:rsidR="00567C40" w:rsidRPr="00567C40">
        <w:rPr>
          <w:rFonts w:ascii="Times New Roman" w:hAnsi="Times New Roman" w:cs="Times New Roman"/>
          <w:b/>
          <w:sz w:val="28"/>
          <w:szCs w:val="28"/>
        </w:rPr>
        <w:t>0</w:t>
      </w:r>
      <w:r w:rsidR="00567C40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8A1B72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.</w:t>
      </w:r>
      <w:r w:rsidR="008A1B72">
        <w:rPr>
          <w:rFonts w:ascii="Times New Roman" w:hAnsi="Times New Roman" w:cs="Times New Roman"/>
          <w:sz w:val="28"/>
          <w:szCs w:val="28"/>
        </w:rPr>
        <w:t>».</w:t>
      </w:r>
      <w:r w:rsidR="008A1B72" w:rsidRPr="008A1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3C1F" w:rsidRPr="00A64D1D" w:rsidRDefault="008A1B72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к муниципальной программе </w:t>
      </w:r>
      <w:r w:rsidRPr="006F05B9">
        <w:rPr>
          <w:rFonts w:ascii="Times New Roman" w:hAnsi="Times New Roman" w:cs="Times New Roman"/>
          <w:sz w:val="28"/>
          <w:szCs w:val="28"/>
        </w:rPr>
        <w:t>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2017-2019 годы» изложить в новой редакции, согласно приложению.</w:t>
      </w:r>
    </w:p>
    <w:p w:rsidR="00C1728E" w:rsidRPr="008A1B72" w:rsidRDefault="008A1B72" w:rsidP="008A1B7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в установленном порядке.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D6F" w:rsidRDefault="00F967BA" w:rsidP="006C5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C5D6F" w:rsidRPr="00EE7B01">
        <w:rPr>
          <w:b/>
          <w:sz w:val="28"/>
          <w:szCs w:val="28"/>
        </w:rPr>
        <w:t xml:space="preserve">администрации 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Советского муниципального образования</w:t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="008A1B72">
        <w:rPr>
          <w:b/>
          <w:sz w:val="28"/>
          <w:szCs w:val="28"/>
        </w:rPr>
        <w:t xml:space="preserve">   </w:t>
      </w:r>
      <w:r w:rsidR="00F967BA">
        <w:rPr>
          <w:b/>
          <w:sz w:val="28"/>
          <w:szCs w:val="28"/>
        </w:rPr>
        <w:t>Е.В.Дьяконова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P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E95">
        <w:rPr>
          <w:rFonts w:ascii="Times New Roman" w:hAnsi="Times New Roman" w:cs="Times New Roman"/>
          <w:sz w:val="28"/>
          <w:szCs w:val="28"/>
        </w:rPr>
        <w:t>Черкасова В.В.</w:t>
      </w:r>
    </w:p>
    <w:p w:rsidR="00E64E95" w:rsidRP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E95">
        <w:rPr>
          <w:rFonts w:ascii="Times New Roman" w:hAnsi="Times New Roman" w:cs="Times New Roman"/>
          <w:sz w:val="28"/>
          <w:szCs w:val="28"/>
        </w:rPr>
        <w:t>6 11 16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B81ED5">
          <w:pgSz w:w="11909" w:h="16834"/>
          <w:pgMar w:top="510" w:right="567" w:bottom="851" w:left="1418" w:header="720" w:footer="720" w:gutter="0"/>
          <w:cols w:space="60"/>
          <w:noEndnote/>
          <w:docGrid w:linePitch="272"/>
        </w:sectPr>
      </w:pPr>
    </w:p>
    <w:p w:rsidR="008A1B72" w:rsidRPr="008A1B72" w:rsidRDefault="008A1B72" w:rsidP="008A1B72">
      <w:pPr>
        <w:ind w:left="10632"/>
        <w:outlineLvl w:val="0"/>
      </w:pPr>
      <w:r w:rsidRPr="008A1B72">
        <w:lastRenderedPageBreak/>
        <w:t>Приложение к постановлению администрации</w:t>
      </w:r>
    </w:p>
    <w:p w:rsidR="008A1B72" w:rsidRPr="008A1B72" w:rsidRDefault="008A1B72" w:rsidP="008A1B72">
      <w:pPr>
        <w:ind w:left="10632"/>
        <w:outlineLvl w:val="0"/>
      </w:pPr>
      <w:r w:rsidRPr="008A1B72">
        <w:t xml:space="preserve">Советского муниципального образования </w:t>
      </w:r>
    </w:p>
    <w:p w:rsidR="008A1B72" w:rsidRDefault="008A1B72" w:rsidP="008A1B72">
      <w:pPr>
        <w:pStyle w:val="ConsPlusNormal"/>
        <w:widowControl/>
        <w:ind w:left="1063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A1B72">
        <w:rPr>
          <w:rFonts w:ascii="Times New Roman" w:hAnsi="Times New Roman" w:cs="Times New Roman"/>
        </w:rPr>
        <w:t xml:space="preserve">от </w:t>
      </w:r>
      <w:r w:rsidR="00AD0A17">
        <w:rPr>
          <w:rFonts w:ascii="Times New Roman" w:hAnsi="Times New Roman" w:cs="Times New Roman"/>
        </w:rPr>
        <w:t>26.08.2019</w:t>
      </w:r>
      <w:r w:rsidR="000D2CB9">
        <w:rPr>
          <w:rFonts w:ascii="Times New Roman" w:hAnsi="Times New Roman" w:cs="Times New Roman"/>
        </w:rPr>
        <w:t xml:space="preserve">    </w:t>
      </w:r>
      <w:r w:rsidRPr="008A1B72">
        <w:rPr>
          <w:rFonts w:ascii="Times New Roman" w:hAnsi="Times New Roman" w:cs="Times New Roman"/>
        </w:rPr>
        <w:t>№</w:t>
      </w:r>
      <w:r>
        <w:t xml:space="preserve">     </w:t>
      </w:r>
      <w:r w:rsidR="00AD0A17">
        <w:t>81</w:t>
      </w:r>
    </w:p>
    <w:p w:rsidR="008A1B72" w:rsidRDefault="008A1B72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FDF" w:rsidRPr="007E12DC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Советском муниципальном образовании Советского муниципального района на 2017-2019 годы»</w:t>
      </w: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890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Совет</w:t>
      </w:r>
      <w:r w:rsidR="000F5298">
        <w:rPr>
          <w:rFonts w:ascii="Times New Roman" w:hAnsi="Times New Roman" w:cs="Times New Roman"/>
          <w:sz w:val="28"/>
          <w:szCs w:val="28"/>
        </w:rPr>
        <w:t>с</w:t>
      </w:r>
      <w:r w:rsidR="00E121C7">
        <w:rPr>
          <w:rFonts w:ascii="Times New Roman" w:hAnsi="Times New Roman" w:cs="Times New Roman"/>
          <w:sz w:val="28"/>
          <w:szCs w:val="28"/>
        </w:rPr>
        <w:t>ком</w:t>
      </w:r>
      <w:r w:rsidRPr="0029698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</w:t>
      </w:r>
      <w:r w:rsidR="00E121C7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121C7">
        <w:rPr>
          <w:rFonts w:ascii="Times New Roman" w:hAnsi="Times New Roman" w:cs="Times New Roman"/>
          <w:sz w:val="28"/>
          <w:szCs w:val="28"/>
        </w:rPr>
        <w:t>9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07"/>
        <w:gridCol w:w="2035"/>
        <w:gridCol w:w="1225"/>
        <w:gridCol w:w="1489"/>
        <w:gridCol w:w="1044"/>
        <w:gridCol w:w="1134"/>
        <w:gridCol w:w="993"/>
        <w:gridCol w:w="2976"/>
      </w:tblGrid>
      <w:tr w:rsidR="006C2B01" w:rsidRPr="00605DC2" w:rsidTr="00BE076E">
        <w:tc>
          <w:tcPr>
            <w:tcW w:w="654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07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35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</w:tcPr>
          <w:p w:rsidR="006C2B01" w:rsidRPr="00605DC2" w:rsidRDefault="006C2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9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BE076E">
        <w:tc>
          <w:tcPr>
            <w:tcW w:w="654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8925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C86FDF">
        <w:tc>
          <w:tcPr>
            <w:tcW w:w="15257" w:type="dxa"/>
            <w:gridSpan w:val="9"/>
          </w:tcPr>
          <w:p w:rsidR="006C2B01" w:rsidRPr="00BE076E" w:rsidRDefault="006C2B01" w:rsidP="00C46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C46CD5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«Массовые спортивные праздники</w:t>
            </w:r>
            <w:r w:rsidR="0015142A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448B" w:rsidRPr="00A35562" w:rsidTr="00BE076E">
        <w:trPr>
          <w:trHeight w:val="825"/>
        </w:trPr>
        <w:tc>
          <w:tcPr>
            <w:tcW w:w="654" w:type="dxa"/>
          </w:tcPr>
          <w:p w:rsidR="00AF448B" w:rsidRPr="00917FD8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E906E1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массовым лыжным гонкам </w:t>
            </w:r>
          </w:p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>«Советская 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AF448B" w:rsidRDefault="00AF448B" w:rsidP="00AF448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AF448B" w:rsidRPr="00F3347D" w:rsidRDefault="00EF7BFB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39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AF448B" w:rsidRPr="00F3347D" w:rsidRDefault="00AF448B" w:rsidP="005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48B" w:rsidRPr="00F3347D" w:rsidRDefault="00AF448B" w:rsidP="00EE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448B" w:rsidRPr="00F3347D" w:rsidRDefault="00EF7BF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F448B" w:rsidRPr="00A35562" w:rsidRDefault="00AF448B" w:rsidP="00AF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8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91789B" w:rsidRDefault="0091789B" w:rsidP="00817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открытие доски 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спортивных достижений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Ежегодный турнир по ми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и-футболу им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Вальтер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58396F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9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вный праздник, посвященный Дню П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9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физкультурника</w:t>
            </w:r>
          </w:p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«Мама, папа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>, я – спортивная семья»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EE7B01" w:rsidRPr="00F3347D" w:rsidRDefault="00EE7B01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7B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ED1EB7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58396F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86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легкой атлетике между командами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МБОУ-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СОШ 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ФОКа р.п. Советское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393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89" w:type="dxa"/>
          </w:tcPr>
          <w:p w:rsidR="0091789B" w:rsidRPr="00F3347D" w:rsidRDefault="00EF7BFB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839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91789B" w:rsidRPr="00F3347D" w:rsidRDefault="00ED1EB7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58396F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EF7BF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BE076E" w:rsidRDefault="0091789B" w:rsidP="00BE0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«Соревнования по видам спорта на Первенство района»</w:t>
            </w: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91789B" w:rsidRPr="00A35562" w:rsidTr="00BE076E">
        <w:trPr>
          <w:trHeight w:val="879"/>
        </w:trPr>
        <w:tc>
          <w:tcPr>
            <w:tcW w:w="654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7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91789B" w:rsidRPr="00A35562" w:rsidTr="00BE076E">
        <w:trPr>
          <w:trHeight w:val="740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-футболу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r w:rsidRPr="00D773FB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района по 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422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91789B" w:rsidRPr="0015142A" w:rsidRDefault="0091789B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областных соревнования</w:t>
            </w:r>
            <w:r w:rsidR="00CE2F8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футболу, мини-футболу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88"/>
        </w:trPr>
        <w:tc>
          <w:tcPr>
            <w:tcW w:w="7621" w:type="dxa"/>
            <w:gridSpan w:val="4"/>
          </w:tcPr>
          <w:p w:rsidR="0091789B" w:rsidRPr="0015142A" w:rsidRDefault="00EE7B01" w:rsidP="0091789B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9178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5A623E" w:rsidRDefault="0091789B" w:rsidP="0091789B">
            <w:pPr>
              <w:rPr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70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rPr>
                <w:b/>
                <w:sz w:val="22"/>
                <w:szCs w:val="22"/>
              </w:rPr>
            </w:pPr>
            <w:r w:rsidRPr="00F3347D">
              <w:rPr>
                <w:b/>
                <w:sz w:val="22"/>
                <w:szCs w:val="22"/>
              </w:rPr>
              <w:t xml:space="preserve">Баскетбол </w:t>
            </w:r>
          </w:p>
        </w:tc>
      </w:tr>
      <w:tr w:rsidR="0091789B" w:rsidRPr="00A35562" w:rsidTr="00814623">
        <w:trPr>
          <w:trHeight w:val="882"/>
        </w:trPr>
        <w:tc>
          <w:tcPr>
            <w:tcW w:w="654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605DC2" w:rsidTr="00814623">
        <w:trPr>
          <w:trHeight w:val="42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419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91789B" w:rsidRPr="00F3347D" w:rsidRDefault="000D2CB9" w:rsidP="00A94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0D2CB9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398"/>
        </w:trPr>
        <w:tc>
          <w:tcPr>
            <w:tcW w:w="15257" w:type="dxa"/>
            <w:gridSpan w:val="9"/>
          </w:tcPr>
          <w:p w:rsidR="0091789B" w:rsidRPr="00BE076E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E7B01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база, спортинвентарь»</w:t>
            </w:r>
          </w:p>
        </w:tc>
      </w:tr>
      <w:tr w:rsidR="0091789B" w:rsidRPr="00A35562" w:rsidTr="00814623">
        <w:trPr>
          <w:trHeight w:val="786"/>
        </w:trPr>
        <w:tc>
          <w:tcPr>
            <w:tcW w:w="654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командам муниципального образования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839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58396F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</w:tcPr>
          <w:p w:rsidR="00CE2F81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Советского  муниципального образования, </w:t>
            </w:r>
          </w:p>
          <w:p w:rsidR="00CE2F81" w:rsidRDefault="00CE2F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1789B"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предприятий 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и хозяйств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51"/>
        </w:trPr>
        <w:tc>
          <w:tcPr>
            <w:tcW w:w="6396" w:type="dxa"/>
            <w:gridSpan w:val="3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02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351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Раздел 4 «Методическое обеспечение программы»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E91989" w:rsidRDefault="0091789B" w:rsidP="00917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Изготовление ба</w:t>
            </w:r>
            <w:r w:rsidR="00EE7B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неров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растяжек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, пропагандирующих здоровой образ жизни и развитие массового спорта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1789B" w:rsidRPr="00E91989" w:rsidRDefault="0091789B" w:rsidP="009178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символики для спортивных команд муниципального образования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F7E96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9F7E96" w:rsidRPr="00A35562" w:rsidRDefault="009F7E96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F7E96" w:rsidRPr="00A35562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F7E96" w:rsidRDefault="009F7E96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81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031D81" w:rsidRPr="00A35562" w:rsidRDefault="00031D81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31D81" w:rsidRPr="00A35562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031D81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031D8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031D81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1D81" w:rsidRPr="00F3347D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1D81" w:rsidRPr="00F3347D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1D81" w:rsidRDefault="00031D81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419"/>
        </w:trPr>
        <w:tc>
          <w:tcPr>
            <w:tcW w:w="4361" w:type="dxa"/>
            <w:gridSpan w:val="2"/>
            <w:vMerge w:val="restart"/>
          </w:tcPr>
          <w:p w:rsidR="000E6019" w:rsidRPr="009F7E96" w:rsidRDefault="00031D81" w:rsidP="00264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0D2CB9" w:rsidP="00547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547DC5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A94E81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E6019" w:rsidRPr="00F3347D" w:rsidRDefault="009F7E96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11,</w:t>
            </w:r>
            <w:r w:rsidR="000D2C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575"/>
        </w:trPr>
        <w:tc>
          <w:tcPr>
            <w:tcW w:w="4361" w:type="dxa"/>
            <w:gridSpan w:val="2"/>
            <w:vMerge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C0204E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8A1B72" w:rsidRDefault="006C2B01" w:rsidP="006C2B01">
      <w:pPr>
        <w:rPr>
          <w:sz w:val="28"/>
          <w:szCs w:val="28"/>
        </w:rPr>
      </w:pPr>
    </w:p>
    <w:p w:rsidR="00EE7B01" w:rsidRDefault="00EE7B01">
      <w:pPr>
        <w:rPr>
          <w:b/>
          <w:sz w:val="28"/>
          <w:szCs w:val="28"/>
        </w:rPr>
      </w:pP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Верно:</w:t>
      </w: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ведущий специалист</w:t>
      </w:r>
      <w:r w:rsidRPr="00AD0A17">
        <w:rPr>
          <w:b/>
          <w:sz w:val="28"/>
          <w:szCs w:val="28"/>
        </w:rPr>
        <w:tab/>
      </w: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администрации Советского муниципального образования</w:t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  <w:t xml:space="preserve">  </w:t>
      </w:r>
      <w:r w:rsidR="00AD0A17" w:rsidRPr="00AD0A17">
        <w:rPr>
          <w:b/>
          <w:sz w:val="28"/>
          <w:szCs w:val="28"/>
        </w:rPr>
        <w:t>М.В</w:t>
      </w:r>
      <w:r w:rsidRPr="00AD0A17">
        <w:rPr>
          <w:b/>
          <w:sz w:val="28"/>
          <w:szCs w:val="28"/>
        </w:rPr>
        <w:t>.Новикова</w:t>
      </w:r>
    </w:p>
    <w:p w:rsidR="006B49A1" w:rsidRPr="00AD0A17" w:rsidRDefault="006B49A1" w:rsidP="006B49A1">
      <w:pPr>
        <w:rPr>
          <w:sz w:val="28"/>
          <w:szCs w:val="28"/>
        </w:rPr>
      </w:pPr>
    </w:p>
    <w:p w:rsidR="00B817BD" w:rsidRPr="00AD0A17" w:rsidRDefault="00B817BD">
      <w:pPr>
        <w:rPr>
          <w:b/>
          <w:sz w:val="28"/>
          <w:szCs w:val="28"/>
        </w:rPr>
      </w:pPr>
    </w:p>
    <w:sectPr w:rsidR="00B817BD" w:rsidRPr="00AD0A17" w:rsidSect="00CE2F81">
      <w:pgSz w:w="16834" w:h="11909" w:orient="landscape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B01"/>
    <w:rsid w:val="00014BD0"/>
    <w:rsid w:val="00031D81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D2CB9"/>
    <w:rsid w:val="000E6019"/>
    <w:rsid w:val="000F5298"/>
    <w:rsid w:val="00124BAB"/>
    <w:rsid w:val="0015142A"/>
    <w:rsid w:val="001A6EDF"/>
    <w:rsid w:val="001B7CA0"/>
    <w:rsid w:val="001B7E66"/>
    <w:rsid w:val="001D424B"/>
    <w:rsid w:val="001E3634"/>
    <w:rsid w:val="00213FF0"/>
    <w:rsid w:val="0026414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F26"/>
    <w:rsid w:val="00354AF4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424F53"/>
    <w:rsid w:val="00453222"/>
    <w:rsid w:val="00463C1F"/>
    <w:rsid w:val="00491184"/>
    <w:rsid w:val="00494A81"/>
    <w:rsid w:val="0049789C"/>
    <w:rsid w:val="004B7261"/>
    <w:rsid w:val="004E6A1E"/>
    <w:rsid w:val="005452A2"/>
    <w:rsid w:val="00547DC5"/>
    <w:rsid w:val="00566476"/>
    <w:rsid w:val="00567C40"/>
    <w:rsid w:val="00576F26"/>
    <w:rsid w:val="0058396F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51E18"/>
    <w:rsid w:val="00670F55"/>
    <w:rsid w:val="00687419"/>
    <w:rsid w:val="0069198F"/>
    <w:rsid w:val="006B49A1"/>
    <w:rsid w:val="006C2B01"/>
    <w:rsid w:val="006C5055"/>
    <w:rsid w:val="006C5D6F"/>
    <w:rsid w:val="006E4C7C"/>
    <w:rsid w:val="006F363C"/>
    <w:rsid w:val="006F3F7D"/>
    <w:rsid w:val="006F69CA"/>
    <w:rsid w:val="00700748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A1B72"/>
    <w:rsid w:val="008D2110"/>
    <w:rsid w:val="008D4F63"/>
    <w:rsid w:val="008E07E1"/>
    <w:rsid w:val="008E40D1"/>
    <w:rsid w:val="008E63B6"/>
    <w:rsid w:val="008E6F3B"/>
    <w:rsid w:val="008F0851"/>
    <w:rsid w:val="008F105C"/>
    <w:rsid w:val="009144CC"/>
    <w:rsid w:val="0091789B"/>
    <w:rsid w:val="00917FD8"/>
    <w:rsid w:val="00934E96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35562"/>
    <w:rsid w:val="00A5232B"/>
    <w:rsid w:val="00A5448D"/>
    <w:rsid w:val="00A72A78"/>
    <w:rsid w:val="00A9316F"/>
    <w:rsid w:val="00A94E81"/>
    <w:rsid w:val="00AD0A17"/>
    <w:rsid w:val="00AD5E4A"/>
    <w:rsid w:val="00AE0AC5"/>
    <w:rsid w:val="00AF448B"/>
    <w:rsid w:val="00AF4AEE"/>
    <w:rsid w:val="00B0720C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0204E"/>
    <w:rsid w:val="00C1728E"/>
    <w:rsid w:val="00C21352"/>
    <w:rsid w:val="00C368AF"/>
    <w:rsid w:val="00C46CD5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E00D1B"/>
    <w:rsid w:val="00E121C7"/>
    <w:rsid w:val="00E13913"/>
    <w:rsid w:val="00E170AE"/>
    <w:rsid w:val="00E2287D"/>
    <w:rsid w:val="00E35B3F"/>
    <w:rsid w:val="00E46D31"/>
    <w:rsid w:val="00E64E95"/>
    <w:rsid w:val="00E819B7"/>
    <w:rsid w:val="00E85CFF"/>
    <w:rsid w:val="00E906E1"/>
    <w:rsid w:val="00E91989"/>
    <w:rsid w:val="00ED1EB7"/>
    <w:rsid w:val="00EE7B01"/>
    <w:rsid w:val="00EF7BFB"/>
    <w:rsid w:val="00F16720"/>
    <w:rsid w:val="00F22A84"/>
    <w:rsid w:val="00F3347D"/>
    <w:rsid w:val="00F529D7"/>
    <w:rsid w:val="00F70011"/>
    <w:rsid w:val="00F7259D"/>
    <w:rsid w:val="00F7311B"/>
    <w:rsid w:val="00F967BA"/>
    <w:rsid w:val="00FA22BF"/>
    <w:rsid w:val="00FA49E1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paragraph" w:styleId="a8">
    <w:name w:val="Normal (Web)"/>
    <w:basedOn w:val="a"/>
    <w:rsid w:val="00AF4AE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8A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2019-08-26T05:17:00Z</cp:lastPrinted>
  <dcterms:created xsi:type="dcterms:W3CDTF">2018-12-25T05:17:00Z</dcterms:created>
  <dcterms:modified xsi:type="dcterms:W3CDTF">2019-08-26T05:27:00Z</dcterms:modified>
</cp:coreProperties>
</file>