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EFA" w:rsidRPr="00DC0EFA" w:rsidRDefault="00DC0EFA" w:rsidP="00DC0EFA">
      <w:pPr>
        <w:tabs>
          <w:tab w:val="center" w:pos="4819"/>
          <w:tab w:val="right" w:pos="9638"/>
        </w:tabs>
        <w:jc w:val="center"/>
        <w:rPr>
          <w:rFonts w:ascii="Times New Roman" w:hAnsi="Times New Roman" w:cs="Times New Roman"/>
          <w:sz w:val="26"/>
          <w:szCs w:val="26"/>
        </w:rPr>
      </w:pPr>
      <w:r w:rsidRPr="00DC0EFA">
        <w:rPr>
          <w:rFonts w:ascii="Times New Roman" w:hAnsi="Times New Roman" w:cs="Times New Roman"/>
          <w:noProof/>
          <w:sz w:val="28"/>
          <w:szCs w:val="28"/>
          <w:lang w:eastAsia="ru-RU"/>
        </w:rPr>
        <w:drawing>
          <wp:inline distT="0" distB="0" distL="0" distR="0">
            <wp:extent cx="5810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
                    <pic:cNvPicPr>
                      <a:picLocks noChangeAspect="1" noChangeArrowheads="1"/>
                    </pic:cNvPicPr>
                  </pic:nvPicPr>
                  <pic:blipFill>
                    <a:blip r:embed="rId5" cstate="print">
                      <a:lum bright="20000" contrast="20000"/>
                    </a:blip>
                    <a:srcRect/>
                    <a:stretch>
                      <a:fillRect/>
                    </a:stretch>
                  </pic:blipFill>
                  <pic:spPr bwMode="auto">
                    <a:xfrm>
                      <a:off x="0" y="0"/>
                      <a:ext cx="581025" cy="714375"/>
                    </a:xfrm>
                    <a:prstGeom prst="rect">
                      <a:avLst/>
                    </a:prstGeom>
                    <a:noFill/>
                    <a:ln w="9525">
                      <a:noFill/>
                      <a:miter lim="800000"/>
                      <a:headEnd/>
                      <a:tailEnd/>
                    </a:ln>
                  </pic:spPr>
                </pic:pic>
              </a:graphicData>
            </a:graphic>
          </wp:inline>
        </w:drawing>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СОВЕТСКОЕ МУНИЦИПАЛЬНОЕ ОБРАЗОВАНИЕ</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СОВЕТСКОГО МУНИЦИПАЛЬНОГО РАЙОНА</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САРАТОВСКОЙ ОБЛАСТИ</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СОВЕТ ДЕПУТАТОВ</w:t>
      </w:r>
    </w:p>
    <w:p w:rsidR="00DC0EFA" w:rsidRPr="00DC0EFA" w:rsidRDefault="00DC0EFA" w:rsidP="00DC0EFA">
      <w:pPr>
        <w:pStyle w:val="afa"/>
        <w:jc w:val="center"/>
        <w:rPr>
          <w:rFonts w:ascii="Times New Roman" w:hAnsi="Times New Roman"/>
          <w:b/>
          <w:sz w:val="26"/>
          <w:szCs w:val="26"/>
        </w:rPr>
      </w:pPr>
      <w:r w:rsidRPr="00DC0EFA">
        <w:rPr>
          <w:rFonts w:ascii="Times New Roman" w:hAnsi="Times New Roman"/>
          <w:b/>
          <w:sz w:val="26"/>
          <w:szCs w:val="26"/>
        </w:rPr>
        <w:t>третьего созыва</w:t>
      </w:r>
    </w:p>
    <w:p w:rsidR="004A1BE7" w:rsidRPr="0086697E" w:rsidRDefault="004A1BE7" w:rsidP="00DC0EFA">
      <w:pPr>
        <w:jc w:val="center"/>
        <w:rPr>
          <w:rFonts w:ascii="Times New Roman" w:hAnsi="Times New Roman" w:cs="Times New Roman"/>
          <w:b/>
          <w:sz w:val="20"/>
          <w:szCs w:val="20"/>
        </w:rPr>
      </w:pPr>
    </w:p>
    <w:p w:rsidR="00DC0EFA" w:rsidRPr="00DC0EFA" w:rsidRDefault="00DC0EFA" w:rsidP="0086697E">
      <w:pPr>
        <w:spacing w:after="0"/>
        <w:jc w:val="center"/>
        <w:rPr>
          <w:rFonts w:ascii="Times New Roman" w:hAnsi="Times New Roman" w:cs="Times New Roman"/>
          <w:b/>
          <w:sz w:val="30"/>
          <w:szCs w:val="30"/>
        </w:rPr>
      </w:pPr>
      <w:proofErr w:type="gramStart"/>
      <w:r w:rsidRPr="00DC0EFA">
        <w:rPr>
          <w:rFonts w:ascii="Times New Roman" w:hAnsi="Times New Roman" w:cs="Times New Roman"/>
          <w:b/>
          <w:sz w:val="30"/>
          <w:szCs w:val="30"/>
        </w:rPr>
        <w:t>Р</w:t>
      </w:r>
      <w:proofErr w:type="gramEnd"/>
      <w:r w:rsidRPr="00DC0EFA">
        <w:rPr>
          <w:rFonts w:ascii="Times New Roman" w:hAnsi="Times New Roman" w:cs="Times New Roman"/>
          <w:b/>
          <w:sz w:val="30"/>
          <w:szCs w:val="30"/>
        </w:rPr>
        <w:t xml:space="preserve"> Е Ш Е Н И </w:t>
      </w:r>
      <w:r w:rsidR="005F4497">
        <w:rPr>
          <w:rFonts w:ascii="Times New Roman" w:hAnsi="Times New Roman" w:cs="Times New Roman"/>
          <w:b/>
          <w:sz w:val="30"/>
          <w:szCs w:val="30"/>
        </w:rPr>
        <w:t>Е</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r w:rsidRPr="00DC0EFA">
        <w:rPr>
          <w:rFonts w:ascii="Times New Roman" w:hAnsi="Times New Roman"/>
          <w:sz w:val="28"/>
          <w:szCs w:val="28"/>
        </w:rPr>
        <w:t xml:space="preserve">от </w:t>
      </w:r>
      <w:r w:rsidR="005F4497">
        <w:rPr>
          <w:rFonts w:ascii="Times New Roman" w:hAnsi="Times New Roman"/>
          <w:sz w:val="28"/>
          <w:szCs w:val="28"/>
        </w:rPr>
        <w:t>20.12.2017</w:t>
      </w:r>
      <w:r w:rsidRPr="00DC0EFA">
        <w:rPr>
          <w:rFonts w:ascii="Times New Roman" w:hAnsi="Times New Roman"/>
          <w:sz w:val="28"/>
          <w:szCs w:val="28"/>
        </w:rPr>
        <w:t xml:space="preserve"> №</w:t>
      </w:r>
      <w:r w:rsidR="005F4497">
        <w:rPr>
          <w:rFonts w:ascii="Times New Roman" w:hAnsi="Times New Roman"/>
          <w:sz w:val="28"/>
          <w:szCs w:val="28"/>
        </w:rPr>
        <w:t xml:space="preserve"> 243</w:t>
      </w:r>
      <w:r w:rsidR="00E36559">
        <w:rPr>
          <w:rFonts w:ascii="Times New Roman" w:hAnsi="Times New Roman"/>
          <w:sz w:val="28"/>
          <w:szCs w:val="28"/>
        </w:rPr>
        <w:t xml:space="preserve"> </w:t>
      </w:r>
      <w:r w:rsidRPr="00DC0EFA">
        <w:rPr>
          <w:rFonts w:ascii="Times New Roman" w:hAnsi="Times New Roman"/>
          <w:sz w:val="28"/>
          <w:szCs w:val="28"/>
        </w:rPr>
        <w:t xml:space="preserve">  </w:t>
      </w:r>
    </w:p>
    <w:p w:rsidR="00DC0EFA" w:rsidRPr="00DC0EFA" w:rsidRDefault="00DC0EFA" w:rsidP="00DC0EFA">
      <w:pPr>
        <w:pStyle w:val="afa"/>
        <w:jc w:val="center"/>
        <w:rPr>
          <w:rFonts w:ascii="Times New Roman" w:hAnsi="Times New Roman"/>
          <w:sz w:val="20"/>
          <w:szCs w:val="20"/>
        </w:rPr>
      </w:pPr>
      <w:r w:rsidRPr="00DC0EFA">
        <w:rPr>
          <w:rFonts w:ascii="Times New Roman" w:hAnsi="Times New Roman"/>
          <w:sz w:val="20"/>
          <w:szCs w:val="20"/>
        </w:rPr>
        <w:t>р.п. Советское</w:t>
      </w:r>
    </w:p>
    <w:p w:rsidR="00DC0EFA" w:rsidRPr="00DC0EFA" w:rsidRDefault="00DC0EFA" w:rsidP="00DC0EFA">
      <w:pPr>
        <w:pStyle w:val="afa"/>
        <w:rPr>
          <w:rFonts w:ascii="Times New Roman" w:hAnsi="Times New Roman"/>
          <w:color w:val="000000"/>
          <w:sz w:val="28"/>
          <w:szCs w:val="28"/>
        </w:rPr>
      </w:pPr>
    </w:p>
    <w:p w:rsidR="00BC29BD" w:rsidRPr="00BC29BD" w:rsidRDefault="00DC0EFA" w:rsidP="00BC29BD">
      <w:pPr>
        <w:pStyle w:val="afa"/>
        <w:rPr>
          <w:rFonts w:ascii="Times New Roman" w:hAnsi="Times New Roman"/>
          <w:b/>
          <w:sz w:val="28"/>
          <w:szCs w:val="28"/>
        </w:rPr>
      </w:pPr>
      <w:r w:rsidRPr="00BC29BD">
        <w:rPr>
          <w:rFonts w:ascii="Times New Roman" w:hAnsi="Times New Roman"/>
          <w:b/>
          <w:sz w:val="28"/>
          <w:szCs w:val="28"/>
        </w:rPr>
        <w:t xml:space="preserve">Об утверждении </w:t>
      </w:r>
      <w:r w:rsidR="00BC29BD">
        <w:rPr>
          <w:rFonts w:ascii="Times New Roman" w:hAnsi="Times New Roman"/>
          <w:b/>
          <w:sz w:val="28"/>
          <w:szCs w:val="28"/>
        </w:rPr>
        <w:t>муниципальной п</w:t>
      </w:r>
      <w:r w:rsidRPr="00BC29BD">
        <w:rPr>
          <w:rFonts w:ascii="Times New Roman" w:hAnsi="Times New Roman"/>
          <w:b/>
          <w:sz w:val="28"/>
          <w:szCs w:val="28"/>
        </w:rPr>
        <w:t xml:space="preserve">рограммы </w:t>
      </w:r>
      <w:r w:rsidR="00BC29BD" w:rsidRPr="00BC29BD">
        <w:rPr>
          <w:rFonts w:ascii="Times New Roman" w:hAnsi="Times New Roman"/>
          <w:b/>
          <w:sz w:val="28"/>
          <w:szCs w:val="28"/>
        </w:rPr>
        <w:t>«Комплексное развитие систем коммунальной инфраструктуры Советского муниципального образования  Советского муниципального района</w:t>
      </w:r>
      <w:r w:rsidR="00583522">
        <w:rPr>
          <w:rFonts w:ascii="Times New Roman" w:hAnsi="Times New Roman"/>
          <w:b/>
          <w:sz w:val="28"/>
          <w:szCs w:val="28"/>
        </w:rPr>
        <w:t xml:space="preserve"> </w:t>
      </w:r>
      <w:r w:rsidR="00BC29BD" w:rsidRPr="00BC29BD">
        <w:rPr>
          <w:rFonts w:ascii="Times New Roman" w:hAnsi="Times New Roman"/>
          <w:b/>
          <w:sz w:val="28"/>
          <w:szCs w:val="28"/>
        </w:rPr>
        <w:t>на 2018-2028 годы»</w:t>
      </w:r>
    </w:p>
    <w:p w:rsidR="00BC29BD" w:rsidRDefault="00BC29BD" w:rsidP="00DC0EFA">
      <w:pPr>
        <w:pStyle w:val="afa"/>
        <w:ind w:firstLine="360"/>
        <w:jc w:val="both"/>
        <w:rPr>
          <w:rFonts w:ascii="Times New Roman" w:hAnsi="Times New Roman"/>
          <w:color w:val="000000"/>
          <w:sz w:val="28"/>
        </w:rPr>
      </w:pPr>
    </w:p>
    <w:p w:rsidR="00DC0EFA" w:rsidRDefault="00DC0EFA" w:rsidP="00BC29BD">
      <w:pPr>
        <w:widowControl w:val="0"/>
        <w:autoSpaceDE w:val="0"/>
        <w:autoSpaceDN w:val="0"/>
        <w:adjustRightInd w:val="0"/>
        <w:spacing w:after="0" w:line="240" w:lineRule="atLeast"/>
        <w:ind w:right="158" w:firstLine="532"/>
        <w:jc w:val="both"/>
        <w:rPr>
          <w:rFonts w:ascii="Times New Roman" w:hAnsi="Times New Roman"/>
          <w:sz w:val="28"/>
          <w:szCs w:val="28"/>
        </w:rPr>
      </w:pPr>
      <w:proofErr w:type="gramStart"/>
      <w:r w:rsidRPr="00DC0EFA">
        <w:rPr>
          <w:rFonts w:ascii="Times New Roman" w:hAnsi="Times New Roman"/>
          <w:color w:val="000000"/>
          <w:sz w:val="28"/>
        </w:rPr>
        <w:t>В соответствии</w:t>
      </w:r>
      <w:r w:rsidR="00BC29BD">
        <w:rPr>
          <w:rFonts w:ascii="Times New Roman" w:hAnsi="Times New Roman"/>
          <w:color w:val="000000"/>
          <w:sz w:val="28"/>
        </w:rPr>
        <w:t xml:space="preserve"> с </w:t>
      </w:r>
      <w:r w:rsidR="00BC29BD" w:rsidRPr="00C11A16">
        <w:rPr>
          <w:rFonts w:ascii="Times New Roman" w:hAnsi="Times New Roman" w:cs="Times New Roman"/>
          <w:color w:val="000000"/>
          <w:sz w:val="28"/>
          <w:szCs w:val="28"/>
        </w:rPr>
        <w:t>Градостроительны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кодекс</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Российской Федерации</w:t>
      </w:r>
      <w:r w:rsidR="00BC29BD">
        <w:rPr>
          <w:rFonts w:ascii="Times New Roman" w:hAnsi="Times New Roman" w:cs="Times New Roman"/>
          <w:color w:val="000000"/>
          <w:sz w:val="28"/>
          <w:szCs w:val="28"/>
        </w:rPr>
        <w:t>,</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30.12.2004 № 210-ФЗ «Об основах регулирования тарифов организаций коммунального комплекса»</w:t>
      </w:r>
      <w:r w:rsidR="00BC29BD">
        <w:rPr>
          <w:rFonts w:ascii="Times New Roman" w:hAnsi="Times New Roman" w:cs="Times New Roman"/>
          <w:color w:val="000000"/>
          <w:sz w:val="28"/>
          <w:szCs w:val="28"/>
        </w:rPr>
        <w:t>,</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23.11.2009 № 261-ФЗ «Об энергосбережении и повышении энергетической </w:t>
      </w:r>
      <w:r w:rsidR="00BC29BD">
        <w:rPr>
          <w:rFonts w:ascii="Times New Roman" w:hAnsi="Times New Roman" w:cs="Times New Roman"/>
          <w:color w:val="000000"/>
          <w:sz w:val="28"/>
          <w:szCs w:val="28"/>
        </w:rPr>
        <w:t xml:space="preserve">эффективности </w:t>
      </w:r>
      <w:r w:rsidR="00BC29BD" w:rsidRPr="00C11A16">
        <w:rPr>
          <w:rFonts w:ascii="Times New Roman" w:hAnsi="Times New Roman" w:cs="Times New Roman"/>
          <w:color w:val="000000"/>
          <w:sz w:val="28"/>
          <w:szCs w:val="28"/>
        </w:rPr>
        <w:t>и о внесении изменений в отдельные законодательные акты Российской Федерации»</w:t>
      </w:r>
      <w:r w:rsidR="00BC29BD">
        <w:rPr>
          <w:rFonts w:ascii="Times New Roman" w:hAnsi="Times New Roman" w:cs="Times New Roman"/>
          <w:color w:val="000000"/>
          <w:sz w:val="28"/>
          <w:szCs w:val="28"/>
        </w:rPr>
        <w:t>,</w:t>
      </w:r>
      <w:r w:rsidR="00BC29BD" w:rsidRPr="00C11A16">
        <w:rPr>
          <w:rFonts w:ascii="Times New Roman" w:hAnsi="Times New Roman" w:cs="Times New Roman"/>
          <w:color w:val="000000"/>
          <w:sz w:val="28"/>
          <w:szCs w:val="28"/>
        </w:rPr>
        <w:t xml:space="preserve"> Федеральны</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закон</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от 06.10.2003 № 131-ФЗ «Об общих</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принципах организации местного самоупр</w:t>
      </w:r>
      <w:r w:rsidR="00BC29BD">
        <w:rPr>
          <w:rFonts w:ascii="Times New Roman" w:hAnsi="Times New Roman" w:cs="Times New Roman"/>
          <w:color w:val="000000"/>
          <w:sz w:val="28"/>
          <w:szCs w:val="28"/>
        </w:rPr>
        <w:t>авления в Российской Федерации»,</w:t>
      </w:r>
      <w:r w:rsidR="00BC29BD" w:rsidRPr="00C11A16">
        <w:rPr>
          <w:rFonts w:ascii="Times New Roman" w:hAnsi="Times New Roman" w:cs="Times New Roman"/>
          <w:color w:val="000000"/>
          <w:sz w:val="28"/>
          <w:szCs w:val="28"/>
        </w:rPr>
        <w:t xml:space="preserve"> Постановление</w:t>
      </w:r>
      <w:r w:rsidR="00BC29BD">
        <w:rPr>
          <w:rFonts w:ascii="Times New Roman" w:hAnsi="Times New Roman" w:cs="Times New Roman"/>
          <w:color w:val="000000"/>
          <w:sz w:val="28"/>
          <w:szCs w:val="28"/>
        </w:rPr>
        <w:t>м</w:t>
      </w:r>
      <w:r w:rsidR="00BC29BD" w:rsidRPr="00C11A16">
        <w:rPr>
          <w:rFonts w:ascii="Times New Roman" w:hAnsi="Times New Roman" w:cs="Times New Roman"/>
          <w:color w:val="000000"/>
          <w:sz w:val="28"/>
          <w:szCs w:val="28"/>
        </w:rPr>
        <w:t xml:space="preserve"> Правительства РФ от 14.06.2013 № 502</w:t>
      </w:r>
      <w:proofErr w:type="gramEnd"/>
      <w:r w:rsidR="00BC29BD" w:rsidRPr="00C11A16">
        <w:rPr>
          <w:rFonts w:ascii="Times New Roman" w:hAnsi="Times New Roman" w:cs="Times New Roman"/>
          <w:color w:val="000000"/>
          <w:sz w:val="28"/>
          <w:szCs w:val="28"/>
        </w:rPr>
        <w:t xml:space="preserve"> «Об утверждении требований к программам комплексного развития систем коммунальной инфраструктуры поселений, городских округов»</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Приказ</w:t>
      </w:r>
      <w:r w:rsidR="00BC29BD">
        <w:rPr>
          <w:rFonts w:ascii="Times New Roman" w:hAnsi="Times New Roman" w:cs="Times New Roman"/>
          <w:color w:val="000000"/>
          <w:sz w:val="28"/>
          <w:szCs w:val="28"/>
        </w:rPr>
        <w:t>ом</w:t>
      </w:r>
      <w:r w:rsidR="00BC29BD" w:rsidRPr="00C11A16">
        <w:rPr>
          <w:rFonts w:ascii="Times New Roman" w:hAnsi="Times New Roman" w:cs="Times New Roman"/>
          <w:color w:val="000000"/>
          <w:sz w:val="28"/>
          <w:szCs w:val="28"/>
        </w:rPr>
        <w:t xml:space="preserve"> Министерства регионального развития Российской Федерации от 06.05.2011 №</w:t>
      </w:r>
      <w:r w:rsidR="00BC29BD">
        <w:rPr>
          <w:rFonts w:ascii="Times New Roman" w:hAnsi="Times New Roman" w:cs="Times New Roman"/>
          <w:color w:val="000000"/>
          <w:sz w:val="28"/>
          <w:szCs w:val="28"/>
        </w:rPr>
        <w:t xml:space="preserve"> </w:t>
      </w:r>
      <w:r w:rsidR="00BC29BD" w:rsidRPr="00C11A16">
        <w:rPr>
          <w:rFonts w:ascii="Times New Roman" w:hAnsi="Times New Roman" w:cs="Times New Roman"/>
          <w:color w:val="000000"/>
          <w:sz w:val="28"/>
          <w:szCs w:val="28"/>
        </w:rPr>
        <w:t>204 «О разработке программ комплексного развития систем коммунальной инфраструктуры муни</w:t>
      </w:r>
      <w:r w:rsidR="00BC29BD">
        <w:rPr>
          <w:rFonts w:ascii="Times New Roman" w:hAnsi="Times New Roman" w:cs="Times New Roman"/>
          <w:color w:val="000000"/>
          <w:sz w:val="28"/>
          <w:szCs w:val="28"/>
        </w:rPr>
        <w:t>ципальных образований»</w:t>
      </w:r>
      <w:r w:rsidRPr="00DC0EFA">
        <w:rPr>
          <w:rFonts w:ascii="Times New Roman" w:hAnsi="Times New Roman"/>
          <w:color w:val="000000"/>
          <w:sz w:val="28"/>
        </w:rPr>
        <w:t xml:space="preserve"> </w:t>
      </w:r>
      <w:r>
        <w:rPr>
          <w:rFonts w:ascii="Times New Roman" w:hAnsi="Times New Roman"/>
          <w:color w:val="000000"/>
          <w:sz w:val="28"/>
        </w:rPr>
        <w:t>и руководствуясь</w:t>
      </w:r>
      <w:r>
        <w:rPr>
          <w:rFonts w:ascii="Times New Roman" w:hAnsi="Times New Roman"/>
          <w:sz w:val="28"/>
          <w:szCs w:val="28"/>
        </w:rPr>
        <w:t xml:space="preserve"> Уставом Советского муниципального образования Советского муниципального района Саратовской области, Совет депутатов Советского муниципального образования РЕШИЛ:</w:t>
      </w:r>
    </w:p>
    <w:p w:rsidR="00DC0EFA" w:rsidRPr="00BC29BD" w:rsidRDefault="00DC0EFA" w:rsidP="00BC29BD">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583522">
        <w:rPr>
          <w:rFonts w:ascii="Times New Roman" w:hAnsi="Times New Roman" w:cs="Times New Roman"/>
          <w:sz w:val="28"/>
          <w:szCs w:val="28"/>
        </w:rPr>
        <w:t>У</w:t>
      </w:r>
      <w:r w:rsidRPr="00DC0EFA">
        <w:rPr>
          <w:rFonts w:ascii="Times New Roman" w:hAnsi="Times New Roman" w:cs="Times New Roman"/>
          <w:sz w:val="28"/>
          <w:szCs w:val="28"/>
        </w:rPr>
        <w:t>твер</w:t>
      </w:r>
      <w:r w:rsidR="00583522">
        <w:rPr>
          <w:rFonts w:ascii="Times New Roman" w:hAnsi="Times New Roman" w:cs="Times New Roman"/>
          <w:sz w:val="28"/>
          <w:szCs w:val="28"/>
        </w:rPr>
        <w:t>дить</w:t>
      </w:r>
      <w:r w:rsidRPr="00DC0EFA">
        <w:rPr>
          <w:rFonts w:ascii="Times New Roman" w:hAnsi="Times New Roman" w:cs="Times New Roman"/>
          <w:sz w:val="28"/>
          <w:szCs w:val="28"/>
        </w:rPr>
        <w:t xml:space="preserve"> </w:t>
      </w:r>
      <w:r w:rsidR="00BC29BD" w:rsidRPr="00BC29BD">
        <w:rPr>
          <w:rFonts w:ascii="Times New Roman" w:hAnsi="Times New Roman"/>
          <w:sz w:val="28"/>
          <w:szCs w:val="28"/>
        </w:rPr>
        <w:t>муниципальн</w:t>
      </w:r>
      <w:r w:rsidR="00583522">
        <w:rPr>
          <w:rFonts w:ascii="Times New Roman" w:hAnsi="Times New Roman"/>
          <w:sz w:val="28"/>
          <w:szCs w:val="28"/>
        </w:rPr>
        <w:t>ую</w:t>
      </w:r>
      <w:r w:rsidR="00BC29BD" w:rsidRPr="00BC29BD">
        <w:rPr>
          <w:rFonts w:ascii="Times New Roman" w:hAnsi="Times New Roman"/>
          <w:sz w:val="28"/>
          <w:szCs w:val="28"/>
        </w:rPr>
        <w:t xml:space="preserve"> п</w:t>
      </w:r>
      <w:r w:rsidR="00BC29BD" w:rsidRPr="00BC29BD">
        <w:rPr>
          <w:rFonts w:ascii="Times New Roman" w:hAnsi="Times New Roman" w:cs="Times New Roman"/>
          <w:sz w:val="28"/>
          <w:szCs w:val="28"/>
        </w:rPr>
        <w:t>рограмм</w:t>
      </w:r>
      <w:r w:rsidR="00583522">
        <w:rPr>
          <w:rFonts w:ascii="Times New Roman" w:hAnsi="Times New Roman" w:cs="Times New Roman"/>
          <w:sz w:val="28"/>
          <w:szCs w:val="28"/>
        </w:rPr>
        <w:t>у</w:t>
      </w:r>
      <w:r w:rsidR="00BC29BD" w:rsidRPr="00BC29BD">
        <w:rPr>
          <w:rFonts w:ascii="Times New Roman" w:hAnsi="Times New Roman" w:cs="Times New Roman"/>
          <w:sz w:val="28"/>
          <w:szCs w:val="28"/>
        </w:rPr>
        <w:t xml:space="preserve"> «Комплексное развитие систем коммунальной инфраструктуры Советского муниципального образования  Советского муниципального района на 2018-2028 годы»</w:t>
      </w:r>
      <w:r w:rsidR="005F4497">
        <w:rPr>
          <w:rFonts w:ascii="Times New Roman" w:hAnsi="Times New Roman" w:cs="Times New Roman"/>
          <w:sz w:val="28"/>
          <w:szCs w:val="28"/>
        </w:rPr>
        <w:t xml:space="preserve"> согласно приложению</w:t>
      </w:r>
      <w:r w:rsidR="00765443">
        <w:rPr>
          <w:rFonts w:ascii="Times New Roman" w:hAnsi="Times New Roman" w:cs="Times New Roman"/>
          <w:sz w:val="28"/>
          <w:szCs w:val="28"/>
        </w:rPr>
        <w:t>.</w:t>
      </w:r>
    </w:p>
    <w:p w:rsidR="00DC0EFA" w:rsidRPr="00DC0EFA" w:rsidRDefault="00DC0EFA" w:rsidP="00BC29BD">
      <w:pPr>
        <w:pStyle w:val="afa"/>
        <w:ind w:firstLine="567"/>
        <w:jc w:val="both"/>
        <w:rPr>
          <w:rFonts w:ascii="Times New Roman" w:hAnsi="Times New Roman"/>
          <w:sz w:val="28"/>
          <w:szCs w:val="28"/>
        </w:rPr>
      </w:pPr>
      <w:r w:rsidRPr="00DC0EFA">
        <w:rPr>
          <w:rFonts w:ascii="Times New Roman" w:hAnsi="Times New Roman"/>
          <w:sz w:val="28"/>
          <w:szCs w:val="28"/>
        </w:rPr>
        <w:t xml:space="preserve">2. Настоящее решение вступает в силу со дня официального обнародования в установленном порядке. </w:t>
      </w: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sz w:val="28"/>
          <w:szCs w:val="28"/>
        </w:rPr>
      </w:pPr>
    </w:p>
    <w:p w:rsidR="00DC0EFA" w:rsidRPr="00DC0EFA" w:rsidRDefault="00DC0EFA" w:rsidP="00DC0EFA">
      <w:pPr>
        <w:pStyle w:val="afa"/>
        <w:rPr>
          <w:rFonts w:ascii="Times New Roman" w:hAnsi="Times New Roman"/>
          <w:b/>
          <w:sz w:val="28"/>
          <w:szCs w:val="28"/>
        </w:rPr>
      </w:pPr>
      <w:r w:rsidRPr="00DC0EFA">
        <w:rPr>
          <w:rFonts w:ascii="Times New Roman" w:hAnsi="Times New Roman"/>
          <w:b/>
          <w:sz w:val="28"/>
          <w:szCs w:val="28"/>
        </w:rPr>
        <w:t xml:space="preserve">Глава </w:t>
      </w:r>
      <w:proofErr w:type="gramStart"/>
      <w:r w:rsidRPr="00DC0EFA">
        <w:rPr>
          <w:rFonts w:ascii="Times New Roman" w:hAnsi="Times New Roman"/>
          <w:b/>
          <w:sz w:val="28"/>
          <w:szCs w:val="28"/>
        </w:rPr>
        <w:t>Советского</w:t>
      </w:r>
      <w:proofErr w:type="gramEnd"/>
    </w:p>
    <w:p w:rsidR="00DC0EFA" w:rsidRDefault="00DC0EFA" w:rsidP="00DC0EFA">
      <w:pPr>
        <w:pStyle w:val="afa"/>
      </w:pPr>
      <w:r w:rsidRPr="00DC0EFA">
        <w:rPr>
          <w:rFonts w:ascii="Times New Roman" w:hAnsi="Times New Roman"/>
          <w:b/>
          <w:sz w:val="28"/>
          <w:szCs w:val="28"/>
        </w:rPr>
        <w:t xml:space="preserve">муниципального образования </w:t>
      </w:r>
      <w:r w:rsidRPr="00DC0EFA">
        <w:rPr>
          <w:rFonts w:ascii="Times New Roman" w:hAnsi="Times New Roman"/>
          <w:b/>
          <w:sz w:val="28"/>
          <w:szCs w:val="28"/>
        </w:rPr>
        <w:tab/>
      </w:r>
      <w:r w:rsidRPr="00DC0EFA">
        <w:rPr>
          <w:rFonts w:ascii="Times New Roman" w:hAnsi="Times New Roman"/>
          <w:b/>
          <w:sz w:val="28"/>
          <w:szCs w:val="28"/>
        </w:rPr>
        <w:tab/>
      </w:r>
      <w:r w:rsidRPr="00DC0EFA">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00BC29BD">
        <w:rPr>
          <w:rFonts w:ascii="Times New Roman" w:hAnsi="Times New Roman"/>
          <w:b/>
          <w:sz w:val="28"/>
          <w:szCs w:val="28"/>
        </w:rPr>
        <w:t xml:space="preserve">     </w:t>
      </w:r>
      <w:r>
        <w:rPr>
          <w:rFonts w:ascii="Times New Roman" w:hAnsi="Times New Roman"/>
          <w:b/>
          <w:sz w:val="28"/>
          <w:szCs w:val="28"/>
        </w:rPr>
        <w:t xml:space="preserve">   </w:t>
      </w:r>
      <w:r w:rsidRPr="00DC0EFA">
        <w:rPr>
          <w:rFonts w:ascii="Times New Roman" w:hAnsi="Times New Roman"/>
          <w:b/>
          <w:sz w:val="28"/>
          <w:szCs w:val="28"/>
        </w:rPr>
        <w:t xml:space="preserve">С.А. </w:t>
      </w:r>
      <w:proofErr w:type="spellStart"/>
      <w:r w:rsidRPr="00DC0EFA">
        <w:rPr>
          <w:rFonts w:ascii="Times New Roman" w:hAnsi="Times New Roman"/>
          <w:b/>
          <w:sz w:val="28"/>
          <w:szCs w:val="28"/>
        </w:rPr>
        <w:t>Кагаков</w:t>
      </w:r>
      <w:proofErr w:type="spellEnd"/>
    </w:p>
    <w:p w:rsidR="0086697E" w:rsidRDefault="0086697E"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583522" w:rsidRDefault="00583522" w:rsidP="004A1BE7">
      <w:pPr>
        <w:spacing w:after="0" w:line="0" w:lineRule="atLeast"/>
        <w:ind w:left="6372"/>
        <w:rPr>
          <w:rFonts w:ascii="Times New Roman" w:hAnsi="Times New Roman" w:cs="Times New Roman"/>
          <w:sz w:val="24"/>
          <w:szCs w:val="24"/>
        </w:rPr>
      </w:pP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lastRenderedPageBreak/>
        <w:t>Приложение к решению</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Совета депутатов</w:t>
      </w:r>
    </w:p>
    <w:p w:rsidR="00D86308" w:rsidRPr="00D86308" w:rsidRDefault="00D86308" w:rsidP="004A1BE7">
      <w:pPr>
        <w:spacing w:after="0" w:line="0" w:lineRule="atLeast"/>
        <w:ind w:left="6372"/>
        <w:rPr>
          <w:rFonts w:ascii="Times New Roman" w:hAnsi="Times New Roman" w:cs="Times New Roman"/>
          <w:sz w:val="24"/>
          <w:szCs w:val="24"/>
        </w:rPr>
      </w:pPr>
      <w:r w:rsidRPr="00D86308">
        <w:rPr>
          <w:rFonts w:ascii="Times New Roman" w:hAnsi="Times New Roman" w:cs="Times New Roman"/>
          <w:sz w:val="24"/>
          <w:szCs w:val="24"/>
        </w:rPr>
        <w:t xml:space="preserve">от </w:t>
      </w:r>
      <w:r w:rsidR="005F4497">
        <w:rPr>
          <w:rFonts w:ascii="Times New Roman" w:hAnsi="Times New Roman" w:cs="Times New Roman"/>
          <w:sz w:val="24"/>
          <w:szCs w:val="24"/>
        </w:rPr>
        <w:t>20.12.2017</w:t>
      </w:r>
      <w:r w:rsidRPr="00D86308">
        <w:rPr>
          <w:rFonts w:ascii="Times New Roman" w:hAnsi="Times New Roman" w:cs="Times New Roman"/>
          <w:sz w:val="24"/>
          <w:szCs w:val="24"/>
        </w:rPr>
        <w:t xml:space="preserve"> №</w:t>
      </w:r>
      <w:r w:rsidR="005F4497">
        <w:rPr>
          <w:rFonts w:ascii="Times New Roman" w:hAnsi="Times New Roman" w:cs="Times New Roman"/>
          <w:sz w:val="24"/>
          <w:szCs w:val="24"/>
        </w:rPr>
        <w:t xml:space="preserve"> 243</w:t>
      </w:r>
      <w:r w:rsidR="00376089">
        <w:rPr>
          <w:rFonts w:ascii="Times New Roman" w:hAnsi="Times New Roman" w:cs="Times New Roman"/>
          <w:sz w:val="24"/>
          <w:szCs w:val="24"/>
        </w:rPr>
        <w:t xml:space="preserve"> </w:t>
      </w:r>
      <w:r w:rsidRPr="00D86308">
        <w:rPr>
          <w:rFonts w:ascii="Times New Roman" w:hAnsi="Times New Roman" w:cs="Times New Roman"/>
          <w:sz w:val="24"/>
          <w:szCs w:val="24"/>
        </w:rPr>
        <w:t xml:space="preserve"> </w:t>
      </w:r>
    </w:p>
    <w:p w:rsidR="00D86308" w:rsidRPr="00D86308" w:rsidRDefault="00D86308" w:rsidP="00D86308">
      <w:pPr>
        <w:spacing w:after="0" w:line="0" w:lineRule="atLeast"/>
        <w:ind w:left="4248"/>
        <w:rPr>
          <w:rFonts w:ascii="Times New Roman" w:hAnsi="Times New Roman" w:cs="Times New Roman"/>
          <w:b/>
          <w:bCs/>
          <w:sz w:val="28"/>
          <w:szCs w:val="28"/>
        </w:rPr>
      </w:pPr>
    </w:p>
    <w:p w:rsidR="00D86308" w:rsidRDefault="00D86308" w:rsidP="00D86308">
      <w:pPr>
        <w:rPr>
          <w:rFonts w:ascii="Times New Roman" w:hAnsi="Times New Roman" w:cs="Times New Roman"/>
          <w:sz w:val="28"/>
          <w:szCs w:val="28"/>
        </w:rPr>
      </w:pPr>
    </w:p>
    <w:p w:rsidR="00B722B4" w:rsidRDefault="00B722B4" w:rsidP="00D86308">
      <w:pPr>
        <w:rPr>
          <w:rFonts w:ascii="Times New Roman" w:hAnsi="Times New Roman" w:cs="Times New Roman"/>
          <w:sz w:val="28"/>
          <w:szCs w:val="28"/>
        </w:rPr>
      </w:pPr>
    </w:p>
    <w:p w:rsidR="00B722B4" w:rsidRDefault="00B722B4" w:rsidP="00D86308">
      <w:pPr>
        <w:rPr>
          <w:rFonts w:ascii="Times New Roman" w:hAnsi="Times New Roman" w:cs="Times New Roman"/>
          <w:sz w:val="28"/>
          <w:szCs w:val="28"/>
        </w:rPr>
      </w:pPr>
    </w:p>
    <w:p w:rsidR="00B722B4" w:rsidRDefault="00B722B4" w:rsidP="00D86308">
      <w:pPr>
        <w:rPr>
          <w:rFonts w:ascii="Times New Roman" w:hAnsi="Times New Roman" w:cs="Times New Roman"/>
          <w:sz w:val="28"/>
          <w:szCs w:val="28"/>
        </w:rPr>
      </w:pPr>
    </w:p>
    <w:p w:rsidR="009546D6" w:rsidRDefault="009546D6" w:rsidP="00D86308">
      <w:pPr>
        <w:rPr>
          <w:rFonts w:ascii="Times New Roman" w:hAnsi="Times New Roman" w:cs="Times New Roman"/>
          <w:sz w:val="28"/>
          <w:szCs w:val="28"/>
        </w:rPr>
      </w:pPr>
    </w:p>
    <w:p w:rsidR="009546D6" w:rsidRPr="00D86308" w:rsidRDefault="009546D6" w:rsidP="00D86308">
      <w:pPr>
        <w:rPr>
          <w:rFonts w:ascii="Times New Roman" w:hAnsi="Times New Roman" w:cs="Times New Roman"/>
          <w:sz w:val="28"/>
          <w:szCs w:val="28"/>
        </w:rPr>
      </w:pPr>
    </w:p>
    <w:p w:rsidR="00D86308" w:rsidRDefault="00D86308" w:rsidP="00D86308">
      <w:pPr>
        <w:rPr>
          <w:rFonts w:ascii="Times New Roman" w:hAnsi="Times New Roman" w:cs="Times New Roman"/>
          <w:b/>
          <w:bCs/>
          <w:sz w:val="28"/>
          <w:szCs w:val="28"/>
        </w:rPr>
      </w:pPr>
    </w:p>
    <w:p w:rsidR="009546D6" w:rsidRPr="00D86308" w:rsidRDefault="009546D6" w:rsidP="00D86308">
      <w:pPr>
        <w:rPr>
          <w:rFonts w:ascii="Times New Roman" w:hAnsi="Times New Roman" w:cs="Times New Roman"/>
          <w:b/>
          <w:bCs/>
          <w:sz w:val="28"/>
          <w:szCs w:val="28"/>
        </w:rPr>
      </w:pPr>
    </w:p>
    <w:p w:rsidR="00B722B4" w:rsidRPr="00B722B4" w:rsidRDefault="00B722B4" w:rsidP="00B722B4">
      <w:pPr>
        <w:widowControl w:val="0"/>
        <w:autoSpaceDE w:val="0"/>
        <w:autoSpaceDN w:val="0"/>
        <w:adjustRightInd w:val="0"/>
        <w:spacing w:after="0" w:line="555" w:lineRule="exact"/>
        <w:ind w:left="790" w:right="194"/>
        <w:jc w:val="center"/>
        <w:rPr>
          <w:rFonts w:ascii="Times New Roman" w:hAnsi="Times New Roman" w:cs="Times New Roman"/>
          <w:b/>
          <w:bCs/>
          <w:color w:val="000000"/>
          <w:sz w:val="44"/>
          <w:szCs w:val="44"/>
        </w:rPr>
      </w:pPr>
      <w:r w:rsidRPr="00B722B4">
        <w:rPr>
          <w:rFonts w:ascii="Times New Roman" w:hAnsi="Times New Roman" w:cs="Times New Roman"/>
          <w:b/>
          <w:bCs/>
          <w:color w:val="000000"/>
          <w:sz w:val="44"/>
          <w:szCs w:val="44"/>
        </w:rPr>
        <w:t>МУНИЦИПАЛЬНАЯ ПРОГРАММА  «Комплексное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B722B4" w:rsidRDefault="00B722B4" w:rsidP="00B722B4">
      <w:pPr>
        <w:widowControl w:val="0"/>
        <w:autoSpaceDE w:val="0"/>
        <w:autoSpaceDN w:val="0"/>
        <w:adjustRightInd w:val="0"/>
        <w:spacing w:after="0" w:line="200" w:lineRule="exact"/>
        <w:ind w:right="-22"/>
        <w:jc w:val="center"/>
        <w:rPr>
          <w:rFonts w:ascii="Times New Roman" w:hAnsi="Times New Roman" w:cs="Times New Roman"/>
          <w:color w:val="000000"/>
          <w:sz w:val="20"/>
          <w:szCs w:val="20"/>
        </w:rPr>
      </w:pPr>
    </w:p>
    <w:p w:rsidR="00B722B4" w:rsidRDefault="00B722B4" w:rsidP="00B722B4">
      <w:pPr>
        <w:widowControl w:val="0"/>
        <w:autoSpaceDE w:val="0"/>
        <w:autoSpaceDN w:val="0"/>
        <w:adjustRightInd w:val="0"/>
        <w:spacing w:after="0" w:line="200" w:lineRule="exact"/>
        <w:ind w:right="-22"/>
        <w:jc w:val="center"/>
        <w:rPr>
          <w:rFonts w:ascii="Times New Roman" w:hAnsi="Times New Roman" w:cs="Times New Roman"/>
          <w:color w:val="000000"/>
          <w:sz w:val="20"/>
          <w:szCs w:val="20"/>
        </w:rPr>
      </w:pPr>
    </w:p>
    <w:p w:rsidR="00B722B4" w:rsidRDefault="00B722B4" w:rsidP="00B722B4">
      <w:pPr>
        <w:widowControl w:val="0"/>
        <w:autoSpaceDE w:val="0"/>
        <w:autoSpaceDN w:val="0"/>
        <w:adjustRightInd w:val="0"/>
        <w:spacing w:after="0" w:line="200" w:lineRule="exact"/>
        <w:ind w:right="-22"/>
        <w:jc w:val="center"/>
        <w:rPr>
          <w:rFonts w:ascii="Times New Roman" w:hAnsi="Times New Roman" w:cs="Times New Roman"/>
          <w:color w:val="000000"/>
          <w:sz w:val="20"/>
          <w:szCs w:val="20"/>
        </w:rPr>
      </w:pP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20" w:lineRule="exact"/>
        <w:ind w:right="-22"/>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p>
    <w:p w:rsidR="00B722B4" w:rsidRDefault="00B722B4" w:rsidP="00B722B4">
      <w:pPr>
        <w:widowControl w:val="0"/>
        <w:autoSpaceDE w:val="0"/>
        <w:autoSpaceDN w:val="0"/>
        <w:adjustRightInd w:val="0"/>
        <w:spacing w:after="0" w:line="315" w:lineRule="exact"/>
        <w:ind w:left="4568" w:right="-38"/>
        <w:rPr>
          <w:rFonts w:ascii="Times New Roman" w:hAnsi="Times New Roman" w:cs="Times New Roman"/>
          <w:color w:val="000000"/>
          <w:sz w:val="28"/>
          <w:szCs w:val="28"/>
        </w:rPr>
      </w:pPr>
    </w:p>
    <w:p w:rsidR="00B722B4" w:rsidRDefault="00B722B4" w:rsidP="00B722B4">
      <w:pPr>
        <w:widowControl w:val="0"/>
        <w:autoSpaceDE w:val="0"/>
        <w:autoSpaceDN w:val="0"/>
        <w:adjustRightInd w:val="0"/>
        <w:spacing w:after="0" w:line="315" w:lineRule="exact"/>
        <w:ind w:left="4568" w:right="-38"/>
        <w:rPr>
          <w:rFonts w:ascii="Times New Roman" w:hAnsi="Times New Roman" w:cs="Times New Roman"/>
          <w:color w:val="000000"/>
          <w:sz w:val="28"/>
          <w:szCs w:val="28"/>
        </w:rPr>
      </w:pPr>
    </w:p>
    <w:p w:rsidR="00B722B4" w:rsidRDefault="00B722B4" w:rsidP="00B722B4">
      <w:pPr>
        <w:widowControl w:val="0"/>
        <w:autoSpaceDE w:val="0"/>
        <w:autoSpaceDN w:val="0"/>
        <w:adjustRightInd w:val="0"/>
        <w:spacing w:after="0" w:line="315" w:lineRule="exact"/>
        <w:ind w:left="4568" w:right="-38"/>
        <w:rPr>
          <w:rFonts w:ascii="Times New Roman" w:hAnsi="Times New Roman" w:cs="Times New Roman"/>
          <w:color w:val="000000"/>
          <w:sz w:val="28"/>
          <w:szCs w:val="28"/>
        </w:rPr>
      </w:pPr>
    </w:p>
    <w:p w:rsidR="00B722B4" w:rsidRDefault="00B722B4" w:rsidP="00B722B4">
      <w:pPr>
        <w:widowControl w:val="0"/>
        <w:autoSpaceDE w:val="0"/>
        <w:autoSpaceDN w:val="0"/>
        <w:adjustRightInd w:val="0"/>
        <w:spacing w:after="0" w:line="315" w:lineRule="exact"/>
        <w:ind w:left="4568" w:right="-38"/>
        <w:rPr>
          <w:rFonts w:ascii="Times New Roman" w:hAnsi="Times New Roman" w:cs="Times New Roman"/>
          <w:color w:val="000000"/>
          <w:sz w:val="28"/>
          <w:szCs w:val="28"/>
        </w:rPr>
      </w:pPr>
    </w:p>
    <w:p w:rsidR="00B722B4" w:rsidRDefault="00B722B4" w:rsidP="00BC29BD">
      <w:pPr>
        <w:widowControl w:val="0"/>
        <w:autoSpaceDE w:val="0"/>
        <w:autoSpaceDN w:val="0"/>
        <w:adjustRightInd w:val="0"/>
        <w:spacing w:after="0" w:line="315" w:lineRule="exact"/>
        <w:ind w:left="4568" w:right="-38"/>
        <w:rPr>
          <w:rFonts w:ascii="Times New Roman" w:hAnsi="Times New Roman" w:cs="Times New Roman"/>
          <w:color w:val="000000"/>
          <w:sz w:val="28"/>
          <w:szCs w:val="28"/>
        </w:rPr>
      </w:pPr>
      <w:r>
        <w:rPr>
          <w:rFonts w:ascii="Times New Roman" w:hAnsi="Times New Roman" w:cs="Times New Roman"/>
          <w:color w:val="000000"/>
          <w:sz w:val="28"/>
          <w:szCs w:val="28"/>
        </w:rPr>
        <w:t>2017 год</w:t>
      </w:r>
    </w:p>
    <w:p w:rsidR="00765443" w:rsidRDefault="00765443" w:rsidP="00B722B4">
      <w:pPr>
        <w:widowControl w:val="0"/>
        <w:autoSpaceDE w:val="0"/>
        <w:autoSpaceDN w:val="0"/>
        <w:adjustRightInd w:val="0"/>
        <w:spacing w:after="0" w:line="330" w:lineRule="exact"/>
        <w:ind w:left="2569" w:right="-38"/>
        <w:jc w:val="both"/>
        <w:rPr>
          <w:rFonts w:ascii="Times New Roman" w:hAnsi="Times New Roman" w:cs="Times New Roman"/>
          <w:b/>
          <w:bCs/>
          <w:color w:val="000000"/>
          <w:sz w:val="28"/>
          <w:szCs w:val="28"/>
        </w:rPr>
      </w:pPr>
    </w:p>
    <w:p w:rsidR="00B722B4" w:rsidRDefault="00B722B4" w:rsidP="00B722B4">
      <w:pPr>
        <w:widowControl w:val="0"/>
        <w:autoSpaceDE w:val="0"/>
        <w:autoSpaceDN w:val="0"/>
        <w:adjustRightInd w:val="0"/>
        <w:spacing w:after="0" w:line="330" w:lineRule="exact"/>
        <w:ind w:left="2569" w:right="-3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Паспорт муниципальной программы</w:t>
      </w:r>
    </w:p>
    <w:p w:rsidR="00B722B4" w:rsidRDefault="00B722B4" w:rsidP="00BC29BD">
      <w:pPr>
        <w:widowControl w:val="0"/>
        <w:autoSpaceDE w:val="0"/>
        <w:autoSpaceDN w:val="0"/>
        <w:adjustRightInd w:val="0"/>
        <w:spacing w:after="0" w:line="320" w:lineRule="exact"/>
        <w:ind w:left="332" w:right="-143"/>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803138" w:rsidRDefault="00803138" w:rsidP="00B722B4">
      <w:pPr>
        <w:widowControl w:val="0"/>
        <w:autoSpaceDE w:val="0"/>
        <w:autoSpaceDN w:val="0"/>
        <w:adjustRightInd w:val="0"/>
        <w:spacing w:after="0" w:line="320" w:lineRule="exact"/>
        <w:ind w:left="332" w:right="1515"/>
        <w:jc w:val="center"/>
        <w:rPr>
          <w:rFonts w:ascii="Times New Roman" w:hAnsi="Times New Roman" w:cs="Times New Roman"/>
          <w:b/>
          <w:bCs/>
          <w:color w:val="000000"/>
          <w:sz w:val="28"/>
          <w:szCs w:val="28"/>
        </w:rPr>
      </w:pPr>
    </w:p>
    <w:tbl>
      <w:tblPr>
        <w:tblW w:w="991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269"/>
        <w:gridCol w:w="7649"/>
      </w:tblGrid>
      <w:tr w:rsidR="00B722B4" w:rsidRPr="00C11A16" w:rsidTr="00765443">
        <w:trPr>
          <w:trHeight w:hRule="exact" w:val="1233"/>
        </w:trPr>
        <w:tc>
          <w:tcPr>
            <w:tcW w:w="2269" w:type="dxa"/>
          </w:tcPr>
          <w:p w:rsidR="00B722B4" w:rsidRPr="00765443" w:rsidRDefault="00B722B4" w:rsidP="000F2EE6">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Наименование </w:t>
            </w:r>
          </w:p>
          <w:p w:rsidR="00B722B4" w:rsidRPr="00765443" w:rsidRDefault="00B722B4" w:rsidP="000F2EE6">
            <w:pPr>
              <w:widowControl w:val="0"/>
              <w:autoSpaceDE w:val="0"/>
              <w:autoSpaceDN w:val="0"/>
              <w:adjustRightInd w:val="0"/>
              <w:spacing w:after="0" w:line="240" w:lineRule="atLeast"/>
              <w:jc w:val="both"/>
              <w:rPr>
                <w:rFonts w:ascii="Times New Roman" w:hAnsi="Times New Roman" w:cs="Times New Roman"/>
                <w:sz w:val="26"/>
                <w:szCs w:val="26"/>
              </w:rPr>
            </w:pPr>
            <w:r w:rsidRPr="00765443">
              <w:rPr>
                <w:rFonts w:ascii="Times New Roman" w:hAnsi="Times New Roman" w:cs="Times New Roman"/>
                <w:b/>
                <w:bCs/>
                <w:color w:val="000000"/>
                <w:sz w:val="26"/>
                <w:szCs w:val="26"/>
              </w:rPr>
              <w:t xml:space="preserve">программы </w:t>
            </w:r>
          </w:p>
        </w:tc>
        <w:tc>
          <w:tcPr>
            <w:tcW w:w="7649" w:type="dxa"/>
          </w:tcPr>
          <w:p w:rsidR="00B722B4" w:rsidRPr="00765443" w:rsidRDefault="00B722B4" w:rsidP="00803138">
            <w:pPr>
              <w:widowControl w:val="0"/>
              <w:autoSpaceDE w:val="0"/>
              <w:autoSpaceDN w:val="0"/>
              <w:adjustRightInd w:val="0"/>
              <w:spacing w:after="0" w:line="240" w:lineRule="atLeast"/>
              <w:ind w:left="176" w:right="158"/>
              <w:jc w:val="both"/>
              <w:rPr>
                <w:rFonts w:ascii="Times New Roman" w:hAnsi="Times New Roman" w:cs="Times New Roman"/>
                <w:sz w:val="26"/>
                <w:szCs w:val="26"/>
              </w:rPr>
            </w:pPr>
            <w:r w:rsidRPr="00765443">
              <w:rPr>
                <w:rFonts w:ascii="Times New Roman" w:hAnsi="Times New Roman" w:cs="Times New Roman"/>
                <w:color w:val="000000"/>
                <w:sz w:val="26"/>
                <w:szCs w:val="26"/>
              </w:rPr>
              <w:t>- муниципальная программа «Комплексное развитие систем коммунальной инфраструктуры Советского муниципального образования Советского муниципального на 2018- 2028 годы» (далее – Программа).</w:t>
            </w:r>
            <w:r w:rsidRPr="00765443">
              <w:rPr>
                <w:rFonts w:ascii="Times New Roman" w:hAnsi="Times New Roman" w:cs="Times New Roman"/>
                <w:b/>
                <w:bCs/>
                <w:color w:val="000000"/>
                <w:sz w:val="26"/>
                <w:szCs w:val="26"/>
              </w:rPr>
              <w:t xml:space="preserve"> </w:t>
            </w:r>
          </w:p>
        </w:tc>
      </w:tr>
      <w:tr w:rsidR="00803138" w:rsidRPr="00C11A16" w:rsidTr="00765443">
        <w:trPr>
          <w:trHeight w:hRule="exact" w:val="711"/>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Цель программы</w:t>
            </w:r>
          </w:p>
        </w:tc>
        <w:tc>
          <w:tcPr>
            <w:tcW w:w="7649" w:type="dxa"/>
          </w:tcPr>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развитие систем коммунальной инфраструктуры в соответствии с потребностями жилищного и промышленного строительства.</w:t>
            </w:r>
          </w:p>
        </w:tc>
      </w:tr>
      <w:tr w:rsidR="00803138" w:rsidRPr="00C11A16" w:rsidTr="00BC29BD">
        <w:trPr>
          <w:trHeight w:hRule="exact" w:val="999"/>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Задачи программы</w:t>
            </w:r>
          </w:p>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p>
        </w:tc>
        <w:tc>
          <w:tcPr>
            <w:tcW w:w="7649" w:type="dxa"/>
          </w:tcPr>
          <w:p w:rsidR="00803138" w:rsidRPr="00765443" w:rsidRDefault="00803138" w:rsidP="00803138">
            <w:pPr>
              <w:widowControl w:val="0"/>
              <w:numPr>
                <w:ilvl w:val="0"/>
                <w:numId w:val="16"/>
              </w:numPr>
              <w:autoSpaceDE w:val="0"/>
              <w:autoSpaceDN w:val="0"/>
              <w:adjustRightInd w:val="0"/>
              <w:spacing w:after="0" w:line="315" w:lineRule="exact"/>
              <w:ind w:left="176" w:right="158" w:firstLine="0"/>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ремонт систем коммунальной инфраструктуры;</w:t>
            </w:r>
          </w:p>
          <w:p w:rsidR="00803138" w:rsidRPr="00765443" w:rsidRDefault="00803138" w:rsidP="00803138">
            <w:pPr>
              <w:widowControl w:val="0"/>
              <w:numPr>
                <w:ilvl w:val="0"/>
                <w:numId w:val="16"/>
              </w:numPr>
              <w:autoSpaceDE w:val="0"/>
              <w:autoSpaceDN w:val="0"/>
              <w:adjustRightInd w:val="0"/>
              <w:spacing w:after="0" w:line="320" w:lineRule="exact"/>
              <w:ind w:left="176" w:right="158" w:firstLine="0"/>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повышение качества и надежности предоставления коммунальных услуг населению. </w:t>
            </w:r>
          </w:p>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p>
        </w:tc>
      </w:tr>
      <w:tr w:rsidR="00803138" w:rsidRPr="00C11A16" w:rsidTr="00BC29BD">
        <w:trPr>
          <w:trHeight w:hRule="exact" w:val="686"/>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Срок реализации программы </w:t>
            </w:r>
          </w:p>
        </w:tc>
        <w:tc>
          <w:tcPr>
            <w:tcW w:w="7649" w:type="dxa"/>
          </w:tcPr>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- 2018-2028 годы </w:t>
            </w:r>
          </w:p>
        </w:tc>
      </w:tr>
      <w:tr w:rsidR="00803138" w:rsidRPr="00C11A16" w:rsidTr="00765443">
        <w:trPr>
          <w:trHeight w:hRule="exact" w:val="575"/>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Перечень подпрограмм</w:t>
            </w:r>
          </w:p>
        </w:tc>
        <w:tc>
          <w:tcPr>
            <w:tcW w:w="7649" w:type="dxa"/>
          </w:tcPr>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отсутствует. </w:t>
            </w:r>
          </w:p>
        </w:tc>
      </w:tr>
      <w:tr w:rsidR="00803138" w:rsidRPr="00C11A16" w:rsidTr="00193635">
        <w:trPr>
          <w:trHeight w:hRule="exact" w:val="994"/>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Ответственный</w:t>
            </w:r>
          </w:p>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исполнитель</w:t>
            </w:r>
          </w:p>
        </w:tc>
        <w:tc>
          <w:tcPr>
            <w:tcW w:w="7649" w:type="dxa"/>
          </w:tcPr>
          <w:p w:rsidR="00193635" w:rsidRPr="00193635" w:rsidRDefault="00193635" w:rsidP="00193635">
            <w:pPr>
              <w:widowControl w:val="0"/>
              <w:autoSpaceDE w:val="0"/>
              <w:autoSpaceDN w:val="0"/>
              <w:adjustRightInd w:val="0"/>
              <w:spacing w:after="0" w:line="240" w:lineRule="atLeast"/>
              <w:ind w:left="141" w:right="137"/>
              <w:jc w:val="both"/>
              <w:rPr>
                <w:rFonts w:ascii="Times New Roman" w:hAnsi="Times New Roman" w:cs="Times New Roman"/>
                <w:color w:val="000000"/>
                <w:sz w:val="26"/>
                <w:szCs w:val="26"/>
              </w:rPr>
            </w:pPr>
            <w:r w:rsidRPr="00193635">
              <w:rPr>
                <w:rFonts w:ascii="Times New Roman" w:hAnsi="Times New Roman" w:cs="Times New Roman"/>
                <w:color w:val="000000"/>
                <w:sz w:val="26"/>
                <w:szCs w:val="26"/>
              </w:rPr>
              <w:t xml:space="preserve">- отдел промышленности, теплоэнергетического комплекса, </w:t>
            </w:r>
          </w:p>
          <w:p w:rsidR="00193635" w:rsidRPr="00193635" w:rsidRDefault="00193635" w:rsidP="00193635">
            <w:pPr>
              <w:widowControl w:val="0"/>
              <w:autoSpaceDE w:val="0"/>
              <w:autoSpaceDN w:val="0"/>
              <w:adjustRightInd w:val="0"/>
              <w:spacing w:after="0" w:line="240" w:lineRule="atLeast"/>
              <w:ind w:left="141" w:right="137"/>
              <w:jc w:val="both"/>
              <w:rPr>
                <w:rFonts w:ascii="Times New Roman" w:hAnsi="Times New Roman" w:cs="Times New Roman"/>
                <w:color w:val="000000"/>
                <w:sz w:val="26"/>
                <w:szCs w:val="26"/>
              </w:rPr>
            </w:pPr>
            <w:r w:rsidRPr="00193635">
              <w:rPr>
                <w:rFonts w:ascii="Times New Roman" w:hAnsi="Times New Roman" w:cs="Times New Roman"/>
                <w:color w:val="000000"/>
                <w:sz w:val="26"/>
                <w:szCs w:val="26"/>
              </w:rPr>
              <w:t>капитального  строительства  и  архитектуры  администрации</w:t>
            </w:r>
            <w:r w:rsidRPr="00C11A16">
              <w:rPr>
                <w:rFonts w:ascii="Times New Roman" w:hAnsi="Times New Roman" w:cs="Times New Roman"/>
                <w:color w:val="000000"/>
                <w:sz w:val="28"/>
                <w:szCs w:val="28"/>
              </w:rPr>
              <w:t xml:space="preserve"> </w:t>
            </w:r>
            <w:r w:rsidRPr="00193635">
              <w:rPr>
                <w:rFonts w:ascii="Times New Roman" w:hAnsi="Times New Roman" w:cs="Times New Roman"/>
                <w:color w:val="000000"/>
                <w:sz w:val="26"/>
                <w:szCs w:val="26"/>
              </w:rPr>
              <w:t>Советского муниципального района</w:t>
            </w:r>
            <w:r>
              <w:rPr>
                <w:rFonts w:ascii="Times New Roman" w:hAnsi="Times New Roman" w:cs="Times New Roman"/>
                <w:color w:val="000000"/>
                <w:sz w:val="26"/>
                <w:szCs w:val="26"/>
              </w:rPr>
              <w:t xml:space="preserve"> (по согласованию)</w:t>
            </w:r>
            <w:r w:rsidRPr="00193635">
              <w:rPr>
                <w:rFonts w:ascii="Times New Roman" w:hAnsi="Times New Roman" w:cs="Times New Roman"/>
                <w:color w:val="000000"/>
                <w:sz w:val="26"/>
                <w:szCs w:val="26"/>
              </w:rPr>
              <w:t>.</w:t>
            </w:r>
          </w:p>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p>
        </w:tc>
      </w:tr>
      <w:tr w:rsidR="00803138" w:rsidRPr="00C11A16" w:rsidTr="00BC29BD">
        <w:trPr>
          <w:trHeight w:hRule="exact" w:val="716"/>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Соисполнители</w:t>
            </w:r>
          </w:p>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программы</w:t>
            </w:r>
          </w:p>
        </w:tc>
        <w:tc>
          <w:tcPr>
            <w:tcW w:w="7649" w:type="dxa"/>
          </w:tcPr>
          <w:p w:rsidR="00803138" w:rsidRPr="00765443" w:rsidRDefault="00803138" w:rsidP="00803138">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отсутствуют.</w:t>
            </w:r>
          </w:p>
        </w:tc>
      </w:tr>
      <w:tr w:rsidR="00803138" w:rsidRPr="00C11A16" w:rsidTr="00765443">
        <w:trPr>
          <w:trHeight w:hRule="exact" w:val="5790"/>
        </w:trPr>
        <w:tc>
          <w:tcPr>
            <w:tcW w:w="2269" w:type="dxa"/>
          </w:tcPr>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Основание </w:t>
            </w:r>
            <w:proofErr w:type="gramStart"/>
            <w:r w:rsidRPr="00765443">
              <w:rPr>
                <w:rFonts w:ascii="Times New Roman" w:hAnsi="Times New Roman" w:cs="Times New Roman"/>
                <w:b/>
                <w:bCs/>
                <w:color w:val="000000"/>
                <w:sz w:val="26"/>
                <w:szCs w:val="26"/>
              </w:rPr>
              <w:t>для</w:t>
            </w:r>
            <w:proofErr w:type="gramEnd"/>
            <w:r w:rsidRPr="00765443">
              <w:rPr>
                <w:rFonts w:ascii="Times New Roman" w:hAnsi="Times New Roman" w:cs="Times New Roman"/>
                <w:b/>
                <w:bCs/>
                <w:color w:val="000000"/>
                <w:sz w:val="26"/>
                <w:szCs w:val="26"/>
              </w:rPr>
              <w:t xml:space="preserve"> </w:t>
            </w:r>
          </w:p>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разработки </w:t>
            </w:r>
          </w:p>
          <w:p w:rsidR="00803138" w:rsidRPr="00765443" w:rsidRDefault="00803138" w:rsidP="00803138">
            <w:pPr>
              <w:widowControl w:val="0"/>
              <w:autoSpaceDE w:val="0"/>
              <w:autoSpaceDN w:val="0"/>
              <w:adjustRightInd w:val="0"/>
              <w:spacing w:after="0"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Программы</w:t>
            </w:r>
          </w:p>
        </w:tc>
        <w:tc>
          <w:tcPr>
            <w:tcW w:w="7649" w:type="dxa"/>
          </w:tcPr>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Градостроительный кодекс Российской Федерации;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Федеральный закон от 30.12.2004 № 210-ФЗ «Об основах регулирования тарифов организаций коммунального комплекса»;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Федеральный закон от 06.10.2003 № 131-ФЗ «Об </w:t>
            </w:r>
            <w:proofErr w:type="gramStart"/>
            <w:r w:rsidRPr="00765443">
              <w:rPr>
                <w:rFonts w:ascii="Times New Roman" w:hAnsi="Times New Roman" w:cs="Times New Roman"/>
                <w:color w:val="000000"/>
                <w:sz w:val="26"/>
                <w:szCs w:val="26"/>
              </w:rPr>
              <w:t>общих</w:t>
            </w:r>
            <w:proofErr w:type="gramEnd"/>
            <w:r w:rsidRPr="00765443">
              <w:rPr>
                <w:rFonts w:ascii="Times New Roman" w:hAnsi="Times New Roman" w:cs="Times New Roman"/>
                <w:color w:val="000000"/>
                <w:sz w:val="26"/>
                <w:szCs w:val="26"/>
              </w:rPr>
              <w:t xml:space="preserve">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proofErr w:type="gramStart"/>
            <w:r w:rsidRPr="00765443">
              <w:rPr>
                <w:rFonts w:ascii="Times New Roman" w:hAnsi="Times New Roman" w:cs="Times New Roman"/>
                <w:color w:val="000000"/>
                <w:sz w:val="26"/>
                <w:szCs w:val="26"/>
              </w:rPr>
              <w:t>принципах</w:t>
            </w:r>
            <w:proofErr w:type="gramEnd"/>
            <w:r w:rsidRPr="00765443">
              <w:rPr>
                <w:rFonts w:ascii="Times New Roman" w:hAnsi="Times New Roman" w:cs="Times New Roman"/>
                <w:color w:val="000000"/>
                <w:sz w:val="26"/>
                <w:szCs w:val="26"/>
              </w:rPr>
              <w:t xml:space="preserve"> организации местного самоуправления в Российской Федерации»;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 </w:t>
            </w:r>
          </w:p>
          <w:p w:rsidR="00803138" w:rsidRPr="00765443" w:rsidRDefault="00803138" w:rsidP="00BC29BD">
            <w:pPr>
              <w:widowControl w:val="0"/>
              <w:autoSpaceDE w:val="0"/>
              <w:autoSpaceDN w:val="0"/>
              <w:adjustRightInd w:val="0"/>
              <w:spacing w:after="0" w:line="240" w:lineRule="atLeast"/>
              <w:ind w:left="176" w:right="158"/>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Приказ Министерства регионального развития Российской Федерации от 06.05.2011 г. №</w:t>
            </w:r>
            <w:r w:rsidR="009546D6" w:rsidRPr="00765443">
              <w:rPr>
                <w:rFonts w:ascii="Times New Roman" w:hAnsi="Times New Roman" w:cs="Times New Roman"/>
                <w:color w:val="000000"/>
                <w:sz w:val="26"/>
                <w:szCs w:val="26"/>
              </w:rPr>
              <w:t xml:space="preserve"> </w:t>
            </w:r>
            <w:r w:rsidRPr="00765443">
              <w:rPr>
                <w:rFonts w:ascii="Times New Roman" w:hAnsi="Times New Roman" w:cs="Times New Roman"/>
                <w:color w:val="000000"/>
                <w:sz w:val="26"/>
                <w:szCs w:val="26"/>
              </w:rPr>
              <w:t xml:space="preserve">204 «О разработке </w:t>
            </w:r>
            <w:proofErr w:type="gramStart"/>
            <w:r w:rsidRPr="00765443">
              <w:rPr>
                <w:rFonts w:ascii="Times New Roman" w:hAnsi="Times New Roman" w:cs="Times New Roman"/>
                <w:color w:val="000000"/>
                <w:sz w:val="26"/>
                <w:szCs w:val="26"/>
              </w:rPr>
              <w:t>программ комплексного развития систем коммунальной инфраструктуры муниципальных образований</w:t>
            </w:r>
            <w:proofErr w:type="gramEnd"/>
            <w:r w:rsidRPr="00765443">
              <w:rPr>
                <w:rFonts w:ascii="Times New Roman" w:hAnsi="Times New Roman" w:cs="Times New Roman"/>
                <w:color w:val="000000"/>
                <w:sz w:val="26"/>
                <w:szCs w:val="26"/>
              </w:rPr>
              <w:t>».</w:t>
            </w:r>
          </w:p>
        </w:tc>
      </w:tr>
    </w:tbl>
    <w:p w:rsidR="00B722B4" w:rsidRDefault="00B722B4" w:rsidP="00B722B4">
      <w:pPr>
        <w:widowControl w:val="0"/>
        <w:autoSpaceDE w:val="0"/>
        <w:autoSpaceDN w:val="0"/>
        <w:adjustRightInd w:val="0"/>
        <w:spacing w:after="0" w:line="240" w:lineRule="auto"/>
        <w:jc w:val="both"/>
        <w:rPr>
          <w:rFonts w:ascii="Times New Roman" w:hAnsi="Times New Roman" w:cs="Times New Roman"/>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708"/>
        <w:gridCol w:w="709"/>
        <w:gridCol w:w="709"/>
        <w:gridCol w:w="708"/>
        <w:gridCol w:w="709"/>
        <w:gridCol w:w="709"/>
        <w:gridCol w:w="709"/>
        <w:gridCol w:w="567"/>
        <w:gridCol w:w="709"/>
        <w:gridCol w:w="709"/>
        <w:gridCol w:w="708"/>
        <w:gridCol w:w="567"/>
      </w:tblGrid>
      <w:tr w:rsidR="00B722B4" w:rsidRPr="00C11A16" w:rsidTr="00765443">
        <w:tc>
          <w:tcPr>
            <w:tcW w:w="1668" w:type="dxa"/>
            <w:vMerge w:val="restart"/>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t xml:space="preserve">Объемы финансового обеспечения программы, в тои </w:t>
            </w:r>
            <w:proofErr w:type="gramStart"/>
            <w:r w:rsidRPr="00C11A16">
              <w:rPr>
                <w:rFonts w:ascii="Times New Roman" w:hAnsi="Times New Roman" w:cs="Times New Roman"/>
                <w:b/>
                <w:bCs/>
                <w:sz w:val="24"/>
                <w:szCs w:val="24"/>
              </w:rPr>
              <w:t>числе</w:t>
            </w:r>
            <w:proofErr w:type="gramEnd"/>
            <w:r w:rsidRPr="00C11A16">
              <w:rPr>
                <w:rFonts w:ascii="Times New Roman" w:hAnsi="Times New Roman" w:cs="Times New Roman"/>
                <w:b/>
                <w:bCs/>
                <w:sz w:val="24"/>
                <w:szCs w:val="24"/>
              </w:rPr>
              <w:t xml:space="preserve"> по годам:</w:t>
            </w:r>
          </w:p>
        </w:tc>
        <w:tc>
          <w:tcPr>
            <w:tcW w:w="8221" w:type="dxa"/>
            <w:gridSpan w:val="12"/>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center"/>
              <w:rPr>
                <w:rFonts w:ascii="Times New Roman" w:hAnsi="Times New Roman" w:cs="Times New Roman"/>
                <w:b/>
                <w:sz w:val="24"/>
                <w:szCs w:val="24"/>
              </w:rPr>
            </w:pPr>
            <w:r w:rsidRPr="00803138">
              <w:rPr>
                <w:rFonts w:ascii="Times New Roman" w:hAnsi="Times New Roman" w:cs="Times New Roman"/>
                <w:b/>
                <w:sz w:val="24"/>
                <w:szCs w:val="24"/>
              </w:rPr>
              <w:t>Расходы (тыс.</w:t>
            </w:r>
            <w:r w:rsidR="00803138" w:rsidRPr="00803138">
              <w:rPr>
                <w:rFonts w:ascii="Times New Roman" w:hAnsi="Times New Roman" w:cs="Times New Roman"/>
                <w:b/>
                <w:sz w:val="24"/>
                <w:szCs w:val="24"/>
              </w:rPr>
              <w:t xml:space="preserve"> </w:t>
            </w:r>
            <w:r w:rsidRPr="00803138">
              <w:rPr>
                <w:rFonts w:ascii="Times New Roman" w:hAnsi="Times New Roman" w:cs="Times New Roman"/>
                <w:b/>
                <w:sz w:val="24"/>
                <w:szCs w:val="24"/>
              </w:rPr>
              <w:t>руб.)</w:t>
            </w:r>
          </w:p>
        </w:tc>
      </w:tr>
      <w:tr w:rsidR="00B722B4" w:rsidRPr="00C11A16" w:rsidTr="00765443">
        <w:tc>
          <w:tcPr>
            <w:tcW w:w="1668" w:type="dxa"/>
            <w:vMerge/>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p>
        </w:tc>
        <w:tc>
          <w:tcPr>
            <w:tcW w:w="708" w:type="dxa"/>
            <w:tcBorders>
              <w:top w:val="single" w:sz="4" w:space="0" w:color="000000"/>
              <w:left w:val="single" w:sz="4" w:space="0" w:color="000000"/>
              <w:bottom w:val="single" w:sz="4" w:space="0" w:color="000000"/>
              <w:right w:val="single" w:sz="4" w:space="0" w:color="000000"/>
            </w:tcBorders>
          </w:tcPr>
          <w:p w:rsidR="00B722B4" w:rsidRPr="00C11A16" w:rsidRDefault="00B722B4" w:rsidP="00803138">
            <w:pPr>
              <w:widowControl w:val="0"/>
              <w:autoSpaceDE w:val="0"/>
              <w:autoSpaceDN w:val="0"/>
              <w:adjustRightInd w:val="0"/>
              <w:spacing w:after="0" w:line="240" w:lineRule="auto"/>
              <w:ind w:right="-108"/>
              <w:jc w:val="both"/>
              <w:rPr>
                <w:rFonts w:ascii="Times New Roman" w:hAnsi="Times New Roman" w:cs="Times New Roman"/>
                <w:sz w:val="24"/>
                <w:szCs w:val="24"/>
              </w:rPr>
            </w:pPr>
            <w:r w:rsidRPr="00C11A16">
              <w:rPr>
                <w:rFonts w:ascii="Times New Roman" w:hAnsi="Times New Roman" w:cs="Times New Roman"/>
                <w:sz w:val="24"/>
                <w:szCs w:val="24"/>
              </w:rPr>
              <w:t>всего</w:t>
            </w:r>
          </w:p>
        </w:tc>
        <w:tc>
          <w:tcPr>
            <w:tcW w:w="709"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2018</w:t>
            </w:r>
          </w:p>
        </w:tc>
        <w:tc>
          <w:tcPr>
            <w:tcW w:w="709"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2019</w:t>
            </w:r>
          </w:p>
        </w:tc>
        <w:tc>
          <w:tcPr>
            <w:tcW w:w="70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2020</w:t>
            </w:r>
          </w:p>
        </w:tc>
        <w:tc>
          <w:tcPr>
            <w:tcW w:w="709"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2021</w:t>
            </w:r>
          </w:p>
        </w:tc>
        <w:tc>
          <w:tcPr>
            <w:tcW w:w="709" w:type="dxa"/>
            <w:tcBorders>
              <w:top w:val="single" w:sz="4" w:space="0" w:color="000000"/>
              <w:left w:val="single" w:sz="4" w:space="0" w:color="000000"/>
              <w:bottom w:val="single" w:sz="4" w:space="0" w:color="000000"/>
              <w:right w:val="single" w:sz="4" w:space="0" w:color="auto"/>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2022</w:t>
            </w:r>
          </w:p>
        </w:tc>
        <w:tc>
          <w:tcPr>
            <w:tcW w:w="709" w:type="dxa"/>
            <w:tcBorders>
              <w:top w:val="single" w:sz="4" w:space="0" w:color="000000"/>
              <w:left w:val="single" w:sz="4" w:space="0" w:color="auto"/>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2023</w:t>
            </w:r>
          </w:p>
        </w:tc>
        <w:tc>
          <w:tcPr>
            <w:tcW w:w="567" w:type="dxa"/>
            <w:tcBorders>
              <w:top w:val="single" w:sz="4" w:space="0" w:color="000000"/>
              <w:left w:val="single" w:sz="4" w:space="0" w:color="000000"/>
              <w:bottom w:val="single" w:sz="4" w:space="0" w:color="000000"/>
              <w:right w:val="single" w:sz="4" w:space="0" w:color="auto"/>
            </w:tcBorders>
          </w:tcPr>
          <w:p w:rsidR="00B722B4" w:rsidRPr="00C11A16" w:rsidRDefault="00B722B4" w:rsidP="00765443">
            <w:pPr>
              <w:widowControl w:val="0"/>
              <w:autoSpaceDE w:val="0"/>
              <w:autoSpaceDN w:val="0"/>
              <w:adjustRightInd w:val="0"/>
              <w:spacing w:after="0" w:line="240" w:lineRule="auto"/>
              <w:ind w:left="-108" w:right="-108"/>
              <w:jc w:val="both"/>
              <w:rPr>
                <w:rFonts w:ascii="Times New Roman" w:hAnsi="Times New Roman" w:cs="Times New Roman"/>
                <w:sz w:val="24"/>
                <w:szCs w:val="24"/>
              </w:rPr>
            </w:pPr>
            <w:r w:rsidRPr="00C11A16">
              <w:rPr>
                <w:rFonts w:ascii="Times New Roman" w:hAnsi="Times New Roman" w:cs="Times New Roman"/>
                <w:sz w:val="24"/>
                <w:szCs w:val="24"/>
              </w:rPr>
              <w:t>2024</w:t>
            </w:r>
          </w:p>
        </w:tc>
        <w:tc>
          <w:tcPr>
            <w:tcW w:w="709" w:type="dxa"/>
            <w:tcBorders>
              <w:top w:val="single" w:sz="4" w:space="0" w:color="000000"/>
              <w:left w:val="single" w:sz="4" w:space="0" w:color="auto"/>
              <w:bottom w:val="single" w:sz="4" w:space="0" w:color="000000"/>
              <w:right w:val="single" w:sz="4" w:space="0" w:color="000000"/>
            </w:tcBorders>
          </w:tcPr>
          <w:p w:rsidR="00B722B4" w:rsidRPr="00C11A16" w:rsidRDefault="00B722B4" w:rsidP="00765443">
            <w:pPr>
              <w:widowControl w:val="0"/>
              <w:autoSpaceDE w:val="0"/>
              <w:autoSpaceDN w:val="0"/>
              <w:adjustRightInd w:val="0"/>
              <w:spacing w:after="0" w:line="240" w:lineRule="auto"/>
              <w:ind w:left="-108" w:right="-108"/>
              <w:jc w:val="both"/>
              <w:rPr>
                <w:rFonts w:ascii="Times New Roman" w:hAnsi="Times New Roman" w:cs="Times New Roman"/>
                <w:sz w:val="24"/>
                <w:szCs w:val="24"/>
              </w:rPr>
            </w:pPr>
            <w:r w:rsidRPr="00C11A16">
              <w:rPr>
                <w:rFonts w:ascii="Times New Roman" w:hAnsi="Times New Roman" w:cs="Times New Roman"/>
                <w:sz w:val="24"/>
                <w:szCs w:val="24"/>
              </w:rPr>
              <w:t>2025</w:t>
            </w:r>
          </w:p>
        </w:tc>
        <w:tc>
          <w:tcPr>
            <w:tcW w:w="709"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2026</w:t>
            </w:r>
          </w:p>
        </w:tc>
        <w:tc>
          <w:tcPr>
            <w:tcW w:w="708" w:type="dxa"/>
            <w:tcBorders>
              <w:top w:val="single" w:sz="4" w:space="0" w:color="000000"/>
              <w:left w:val="single" w:sz="4" w:space="0" w:color="000000"/>
              <w:bottom w:val="single" w:sz="4" w:space="0" w:color="000000"/>
              <w:right w:val="single" w:sz="4" w:space="0" w:color="auto"/>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sz w:val="24"/>
                <w:szCs w:val="24"/>
              </w:rPr>
            </w:pPr>
            <w:r w:rsidRPr="00C11A16">
              <w:rPr>
                <w:rFonts w:ascii="Times New Roman" w:hAnsi="Times New Roman" w:cs="Times New Roman"/>
                <w:sz w:val="24"/>
                <w:szCs w:val="24"/>
              </w:rPr>
              <w:t>2027</w:t>
            </w:r>
          </w:p>
        </w:tc>
        <w:tc>
          <w:tcPr>
            <w:tcW w:w="567" w:type="dxa"/>
            <w:tcBorders>
              <w:top w:val="single" w:sz="4" w:space="0" w:color="000000"/>
              <w:left w:val="single" w:sz="4" w:space="0" w:color="auto"/>
              <w:bottom w:val="single" w:sz="4" w:space="0" w:color="000000"/>
              <w:right w:val="single" w:sz="4" w:space="0" w:color="000000"/>
            </w:tcBorders>
          </w:tcPr>
          <w:p w:rsidR="00B722B4" w:rsidRPr="00C11A16" w:rsidRDefault="00B722B4" w:rsidP="00765443">
            <w:pPr>
              <w:widowControl w:val="0"/>
              <w:autoSpaceDE w:val="0"/>
              <w:autoSpaceDN w:val="0"/>
              <w:adjustRightInd w:val="0"/>
              <w:spacing w:after="0" w:line="240" w:lineRule="auto"/>
              <w:ind w:left="-108" w:right="-108"/>
              <w:jc w:val="both"/>
              <w:rPr>
                <w:rFonts w:ascii="Times New Roman" w:hAnsi="Times New Roman" w:cs="Times New Roman"/>
                <w:sz w:val="24"/>
                <w:szCs w:val="24"/>
              </w:rPr>
            </w:pPr>
            <w:r w:rsidRPr="00C11A16">
              <w:rPr>
                <w:rFonts w:ascii="Times New Roman" w:hAnsi="Times New Roman" w:cs="Times New Roman"/>
                <w:sz w:val="24"/>
                <w:szCs w:val="24"/>
              </w:rPr>
              <w:t>2028</w:t>
            </w:r>
          </w:p>
        </w:tc>
      </w:tr>
      <w:tr w:rsidR="00B722B4" w:rsidRPr="00C11A16" w:rsidTr="00765443">
        <w:tc>
          <w:tcPr>
            <w:tcW w:w="166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t>Всего, в т.ч.:</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206,0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51,0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44,0</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36,1</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36,8</w:t>
            </w:r>
          </w:p>
        </w:tc>
        <w:tc>
          <w:tcPr>
            <w:tcW w:w="709"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38,1</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r>
      <w:tr w:rsidR="00B722B4" w:rsidRPr="00C11A16" w:rsidTr="00765443">
        <w:tc>
          <w:tcPr>
            <w:tcW w:w="166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t xml:space="preserve">Местный </w:t>
            </w:r>
            <w:r w:rsidRPr="00C11A16">
              <w:rPr>
                <w:rFonts w:ascii="Times New Roman" w:hAnsi="Times New Roman" w:cs="Times New Roman"/>
                <w:b/>
                <w:bCs/>
                <w:sz w:val="24"/>
                <w:szCs w:val="24"/>
              </w:rPr>
              <w:lastRenderedPageBreak/>
              <w:t>бюджет</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lastRenderedPageBreak/>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r>
      <w:tr w:rsidR="00B722B4" w:rsidRPr="00C11A16" w:rsidTr="00765443">
        <w:tc>
          <w:tcPr>
            <w:tcW w:w="166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lastRenderedPageBreak/>
              <w:t>Федеральный бюджет (</w:t>
            </w:r>
            <w:proofErr w:type="spellStart"/>
            <w:r w:rsidRPr="00C11A16">
              <w:rPr>
                <w:rFonts w:ascii="Times New Roman" w:hAnsi="Times New Roman" w:cs="Times New Roman"/>
                <w:b/>
                <w:bCs/>
                <w:sz w:val="24"/>
                <w:szCs w:val="24"/>
              </w:rPr>
              <w:t>прогнозно</w:t>
            </w:r>
            <w:proofErr w:type="spellEnd"/>
            <w:r w:rsidRPr="00C11A16">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30,0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8,0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6,0</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6,0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4,0</w:t>
            </w:r>
          </w:p>
        </w:tc>
        <w:tc>
          <w:tcPr>
            <w:tcW w:w="709"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6,0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r>
      <w:tr w:rsidR="00B722B4" w:rsidRPr="00C11A16" w:rsidTr="00765443">
        <w:tc>
          <w:tcPr>
            <w:tcW w:w="166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t>Областной бюджет (</w:t>
            </w:r>
            <w:proofErr w:type="spellStart"/>
            <w:r w:rsidRPr="00C11A16">
              <w:rPr>
                <w:rFonts w:ascii="Times New Roman" w:hAnsi="Times New Roman" w:cs="Times New Roman"/>
                <w:b/>
                <w:bCs/>
                <w:sz w:val="24"/>
                <w:szCs w:val="24"/>
              </w:rPr>
              <w:t>прогнозно</w:t>
            </w:r>
            <w:proofErr w:type="spellEnd"/>
            <w:r w:rsidRPr="00C11A16">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50,0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13,0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11,0</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10,0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7,0</w:t>
            </w:r>
          </w:p>
        </w:tc>
        <w:tc>
          <w:tcPr>
            <w:tcW w:w="709"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9,0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r>
      <w:tr w:rsidR="00B722B4" w:rsidRPr="00C11A16" w:rsidTr="00765443">
        <w:tc>
          <w:tcPr>
            <w:tcW w:w="1668" w:type="dxa"/>
            <w:tcBorders>
              <w:top w:val="single" w:sz="4" w:space="0" w:color="000000"/>
              <w:left w:val="single" w:sz="4" w:space="0" w:color="000000"/>
              <w:bottom w:val="single" w:sz="4" w:space="0" w:color="000000"/>
              <w:right w:val="single" w:sz="4" w:space="0" w:color="000000"/>
            </w:tcBorders>
          </w:tcPr>
          <w:p w:rsidR="00B722B4" w:rsidRPr="00C11A16" w:rsidRDefault="00B722B4" w:rsidP="000F2EE6">
            <w:pPr>
              <w:widowControl w:val="0"/>
              <w:autoSpaceDE w:val="0"/>
              <w:autoSpaceDN w:val="0"/>
              <w:adjustRightInd w:val="0"/>
              <w:spacing w:after="0" w:line="240" w:lineRule="auto"/>
              <w:jc w:val="both"/>
              <w:rPr>
                <w:rFonts w:ascii="Times New Roman" w:hAnsi="Times New Roman" w:cs="Times New Roman"/>
                <w:b/>
                <w:bCs/>
                <w:sz w:val="24"/>
                <w:szCs w:val="24"/>
              </w:rPr>
            </w:pPr>
            <w:r w:rsidRPr="00C11A16">
              <w:rPr>
                <w:rFonts w:ascii="Times New Roman" w:hAnsi="Times New Roman" w:cs="Times New Roman"/>
                <w:b/>
                <w:bCs/>
                <w:sz w:val="24"/>
                <w:szCs w:val="24"/>
              </w:rPr>
              <w:t>Внебюджетные источники (</w:t>
            </w:r>
            <w:proofErr w:type="spellStart"/>
            <w:r w:rsidRPr="00C11A16">
              <w:rPr>
                <w:rFonts w:ascii="Times New Roman" w:hAnsi="Times New Roman" w:cs="Times New Roman"/>
                <w:b/>
                <w:bCs/>
                <w:sz w:val="24"/>
                <w:szCs w:val="24"/>
              </w:rPr>
              <w:t>прогнозно</w:t>
            </w:r>
            <w:proofErr w:type="spellEnd"/>
            <w:r w:rsidRPr="00C11A16">
              <w:rPr>
                <w:rFonts w:ascii="Times New Roman" w:hAnsi="Times New Roman" w:cs="Times New Roman"/>
                <w:b/>
                <w:bCs/>
                <w:sz w:val="24"/>
                <w:szCs w:val="24"/>
              </w:rPr>
              <w:t>)</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126,0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30,0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27,0</w:t>
            </w:r>
          </w:p>
        </w:tc>
        <w:tc>
          <w:tcPr>
            <w:tcW w:w="708"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20,1</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25,8</w:t>
            </w:r>
          </w:p>
        </w:tc>
        <w:tc>
          <w:tcPr>
            <w:tcW w:w="709"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widowControl w:val="0"/>
              <w:autoSpaceDE w:val="0"/>
              <w:autoSpaceDN w:val="0"/>
              <w:adjustRightInd w:val="0"/>
              <w:spacing w:after="0" w:line="240" w:lineRule="auto"/>
              <w:jc w:val="both"/>
              <w:rPr>
                <w:rFonts w:ascii="Times New Roman" w:hAnsi="Times New Roman" w:cs="Times New Roman"/>
                <w:sz w:val="20"/>
                <w:szCs w:val="20"/>
              </w:rPr>
            </w:pPr>
            <w:r w:rsidRPr="00803138">
              <w:rPr>
                <w:rFonts w:ascii="Times New Roman" w:hAnsi="Times New Roman" w:cs="Times New Roman"/>
                <w:sz w:val="20"/>
                <w:szCs w:val="20"/>
              </w:rPr>
              <w:t>23,1</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9" w:type="dxa"/>
            <w:tcBorders>
              <w:top w:val="single" w:sz="4" w:space="0" w:color="000000"/>
              <w:left w:val="single" w:sz="4" w:space="0" w:color="000000"/>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708" w:type="dxa"/>
            <w:tcBorders>
              <w:top w:val="single" w:sz="4" w:space="0" w:color="000000"/>
              <w:left w:val="single" w:sz="4" w:space="0" w:color="000000"/>
              <w:bottom w:val="single" w:sz="4" w:space="0" w:color="000000"/>
              <w:right w:val="single" w:sz="4" w:space="0" w:color="auto"/>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c>
          <w:tcPr>
            <w:tcW w:w="567" w:type="dxa"/>
            <w:tcBorders>
              <w:top w:val="single" w:sz="4" w:space="0" w:color="000000"/>
              <w:left w:val="single" w:sz="4" w:space="0" w:color="auto"/>
              <w:bottom w:val="single" w:sz="4" w:space="0" w:color="000000"/>
              <w:right w:val="single" w:sz="4" w:space="0" w:color="000000"/>
            </w:tcBorders>
          </w:tcPr>
          <w:p w:rsidR="00B722B4" w:rsidRPr="00803138" w:rsidRDefault="00B722B4" w:rsidP="000F2EE6">
            <w:pPr>
              <w:spacing w:after="0" w:line="240" w:lineRule="auto"/>
              <w:rPr>
                <w:rFonts w:ascii="Times New Roman" w:hAnsi="Times New Roman" w:cs="Times New Roman"/>
                <w:sz w:val="20"/>
                <w:szCs w:val="20"/>
              </w:rPr>
            </w:pPr>
            <w:r w:rsidRPr="00803138">
              <w:rPr>
                <w:rFonts w:ascii="Times New Roman" w:hAnsi="Times New Roman" w:cs="Times New Roman"/>
                <w:sz w:val="20"/>
                <w:szCs w:val="20"/>
              </w:rPr>
              <w:t>0,0</w:t>
            </w:r>
          </w:p>
        </w:tc>
      </w:tr>
    </w:tbl>
    <w:p w:rsidR="00B722B4" w:rsidRDefault="00B722B4" w:rsidP="00B722B4">
      <w:pPr>
        <w:widowControl w:val="0"/>
        <w:autoSpaceDE w:val="0"/>
        <w:autoSpaceDN w:val="0"/>
        <w:adjustRightInd w:val="0"/>
        <w:spacing w:after="0" w:line="240" w:lineRule="auto"/>
        <w:jc w:val="both"/>
        <w:rPr>
          <w:rFonts w:ascii="Times New Roman" w:hAnsi="Times New Roman" w:cs="Times New Roman"/>
          <w:sz w:val="24"/>
          <w:szCs w:val="24"/>
        </w:rPr>
      </w:pPr>
    </w:p>
    <w:tbl>
      <w:tblPr>
        <w:tblStyle w:val="a4"/>
        <w:tblW w:w="0" w:type="auto"/>
        <w:tblLook w:val="04A0"/>
      </w:tblPr>
      <w:tblGrid>
        <w:gridCol w:w="2726"/>
        <w:gridCol w:w="7128"/>
      </w:tblGrid>
      <w:tr w:rsidR="009546D6" w:rsidTr="009546D6">
        <w:tc>
          <w:tcPr>
            <w:tcW w:w="2802" w:type="dxa"/>
          </w:tcPr>
          <w:p w:rsidR="009546D6" w:rsidRPr="00765443" w:rsidRDefault="009546D6" w:rsidP="00B722B4">
            <w:pPr>
              <w:widowControl w:val="0"/>
              <w:autoSpaceDE w:val="0"/>
              <w:autoSpaceDN w:val="0"/>
              <w:adjustRightInd w:val="0"/>
              <w:jc w:val="both"/>
              <w:rPr>
                <w:rFonts w:ascii="Times New Roman" w:hAnsi="Times New Roman" w:cs="Times New Roman"/>
                <w:sz w:val="26"/>
                <w:szCs w:val="26"/>
              </w:rPr>
            </w:pPr>
            <w:r w:rsidRPr="00765443">
              <w:rPr>
                <w:rFonts w:ascii="Times New Roman" w:hAnsi="Times New Roman" w:cs="Times New Roman"/>
                <w:b/>
                <w:bCs/>
                <w:color w:val="000000"/>
                <w:sz w:val="26"/>
                <w:szCs w:val="26"/>
              </w:rPr>
              <w:t xml:space="preserve">Ожидаемые конечные результаты реализации программы  </w:t>
            </w:r>
          </w:p>
        </w:tc>
        <w:tc>
          <w:tcPr>
            <w:tcW w:w="7512" w:type="dxa"/>
          </w:tcPr>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обеспечение выполнения мероприятий по строительству и модернизации систем коммунальной инфраструктуры; </w:t>
            </w:r>
          </w:p>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color w:val="000000"/>
                <w:sz w:val="26"/>
                <w:szCs w:val="26"/>
              </w:rPr>
            </w:pPr>
            <w:r w:rsidRPr="00765443">
              <w:rPr>
                <w:rFonts w:ascii="Times New Roman" w:hAnsi="Times New Roman" w:cs="Times New Roman"/>
                <w:color w:val="000000"/>
                <w:sz w:val="26"/>
                <w:szCs w:val="26"/>
              </w:rPr>
              <w:t xml:space="preserve">- улучшение качества и обеспечения надежности предоставляемых услуг; </w:t>
            </w:r>
          </w:p>
          <w:p w:rsidR="009546D6" w:rsidRPr="00765443" w:rsidRDefault="009546D6" w:rsidP="009546D6">
            <w:pPr>
              <w:widowControl w:val="0"/>
              <w:autoSpaceDE w:val="0"/>
              <w:autoSpaceDN w:val="0"/>
              <w:adjustRightInd w:val="0"/>
              <w:jc w:val="both"/>
              <w:rPr>
                <w:rFonts w:ascii="Times New Roman" w:hAnsi="Times New Roman" w:cs="Times New Roman"/>
                <w:sz w:val="26"/>
                <w:szCs w:val="26"/>
              </w:rPr>
            </w:pPr>
            <w:r w:rsidRPr="00765443">
              <w:rPr>
                <w:rFonts w:ascii="Times New Roman" w:hAnsi="Times New Roman" w:cs="Times New Roman"/>
                <w:color w:val="000000"/>
                <w:sz w:val="26"/>
                <w:szCs w:val="26"/>
              </w:rPr>
              <w:t>- сокращение аварийности при предоставлении коммунальных услуг и потерь коммунальных ресурсов.</w:t>
            </w:r>
          </w:p>
        </w:tc>
      </w:tr>
      <w:tr w:rsidR="009546D6" w:rsidTr="009546D6">
        <w:tc>
          <w:tcPr>
            <w:tcW w:w="2802" w:type="dxa"/>
          </w:tcPr>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Система </w:t>
            </w:r>
          </w:p>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организации </w:t>
            </w:r>
          </w:p>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контроля </w:t>
            </w:r>
            <w:proofErr w:type="gramStart"/>
            <w:r w:rsidRPr="00765443">
              <w:rPr>
                <w:rFonts w:ascii="Times New Roman" w:hAnsi="Times New Roman" w:cs="Times New Roman"/>
                <w:b/>
                <w:bCs/>
                <w:color w:val="000000"/>
                <w:sz w:val="26"/>
                <w:szCs w:val="26"/>
              </w:rPr>
              <w:t>за</w:t>
            </w:r>
            <w:proofErr w:type="gramEnd"/>
            <w:r w:rsidRPr="00765443">
              <w:rPr>
                <w:rFonts w:ascii="Times New Roman" w:hAnsi="Times New Roman" w:cs="Times New Roman"/>
                <w:b/>
                <w:bCs/>
                <w:color w:val="000000"/>
                <w:sz w:val="26"/>
                <w:szCs w:val="26"/>
              </w:rPr>
              <w:t xml:space="preserve"> </w:t>
            </w:r>
          </w:p>
          <w:p w:rsidR="009546D6" w:rsidRPr="00765443" w:rsidRDefault="009546D6" w:rsidP="009546D6">
            <w:pPr>
              <w:widowControl w:val="0"/>
              <w:autoSpaceDE w:val="0"/>
              <w:autoSpaceDN w:val="0"/>
              <w:adjustRightInd w:val="0"/>
              <w:spacing w:line="240" w:lineRule="atLeast"/>
              <w:jc w:val="both"/>
              <w:rPr>
                <w:rFonts w:ascii="Times New Roman" w:hAnsi="Times New Roman" w:cs="Times New Roman"/>
                <w:b/>
                <w:bCs/>
                <w:color w:val="000000"/>
                <w:sz w:val="26"/>
                <w:szCs w:val="26"/>
              </w:rPr>
            </w:pPr>
            <w:r w:rsidRPr="00765443">
              <w:rPr>
                <w:rFonts w:ascii="Times New Roman" w:hAnsi="Times New Roman" w:cs="Times New Roman"/>
                <w:b/>
                <w:bCs/>
                <w:color w:val="000000"/>
                <w:sz w:val="26"/>
                <w:szCs w:val="26"/>
              </w:rPr>
              <w:t xml:space="preserve">исполнением </w:t>
            </w:r>
          </w:p>
          <w:p w:rsidR="009546D6" w:rsidRPr="00765443" w:rsidRDefault="009546D6" w:rsidP="009546D6">
            <w:pPr>
              <w:widowControl w:val="0"/>
              <w:autoSpaceDE w:val="0"/>
              <w:autoSpaceDN w:val="0"/>
              <w:adjustRightInd w:val="0"/>
              <w:jc w:val="both"/>
              <w:rPr>
                <w:rFonts w:ascii="Times New Roman" w:hAnsi="Times New Roman" w:cs="Times New Roman"/>
                <w:sz w:val="26"/>
                <w:szCs w:val="26"/>
              </w:rPr>
            </w:pPr>
            <w:r w:rsidRPr="00765443">
              <w:rPr>
                <w:rFonts w:ascii="Times New Roman" w:hAnsi="Times New Roman" w:cs="Times New Roman"/>
                <w:b/>
                <w:bCs/>
                <w:color w:val="000000"/>
                <w:sz w:val="26"/>
                <w:szCs w:val="26"/>
              </w:rPr>
              <w:t>программы</w:t>
            </w:r>
          </w:p>
        </w:tc>
        <w:tc>
          <w:tcPr>
            <w:tcW w:w="7512" w:type="dxa"/>
          </w:tcPr>
          <w:p w:rsidR="009546D6" w:rsidRPr="00765443" w:rsidRDefault="009546D6" w:rsidP="00B722B4">
            <w:pPr>
              <w:widowControl w:val="0"/>
              <w:autoSpaceDE w:val="0"/>
              <w:autoSpaceDN w:val="0"/>
              <w:adjustRightInd w:val="0"/>
              <w:jc w:val="both"/>
              <w:rPr>
                <w:rFonts w:ascii="Times New Roman" w:hAnsi="Times New Roman" w:cs="Times New Roman"/>
                <w:sz w:val="26"/>
                <w:szCs w:val="26"/>
              </w:rPr>
            </w:pPr>
            <w:r w:rsidRPr="00765443">
              <w:rPr>
                <w:rFonts w:ascii="Times New Roman" w:hAnsi="Times New Roman" w:cs="Times New Roman"/>
                <w:color w:val="000000"/>
                <w:sz w:val="26"/>
                <w:szCs w:val="26"/>
              </w:rPr>
              <w:t>- координирующим и контролирующим органом по реализации мероприятий Программы является администрация Советского муниципального образования.</w:t>
            </w:r>
          </w:p>
        </w:tc>
      </w:tr>
    </w:tbl>
    <w:p w:rsidR="009546D6" w:rsidRDefault="009546D6" w:rsidP="00B722B4">
      <w:pPr>
        <w:widowControl w:val="0"/>
        <w:autoSpaceDE w:val="0"/>
        <w:autoSpaceDN w:val="0"/>
        <w:adjustRightInd w:val="0"/>
        <w:spacing w:after="0" w:line="240" w:lineRule="auto"/>
        <w:jc w:val="both"/>
        <w:rPr>
          <w:rFonts w:ascii="Times New Roman" w:hAnsi="Times New Roman" w:cs="Times New Roman"/>
          <w:sz w:val="24"/>
          <w:szCs w:val="24"/>
        </w:rPr>
      </w:pPr>
    </w:p>
    <w:p w:rsidR="009546D6" w:rsidRDefault="009546D6" w:rsidP="00B722B4">
      <w:pPr>
        <w:widowControl w:val="0"/>
        <w:autoSpaceDE w:val="0"/>
        <w:autoSpaceDN w:val="0"/>
        <w:adjustRightInd w:val="0"/>
        <w:spacing w:after="0" w:line="240" w:lineRule="auto"/>
        <w:jc w:val="both"/>
        <w:rPr>
          <w:rFonts w:ascii="Times New Roman" w:hAnsi="Times New Roman" w:cs="Times New Roman"/>
          <w:sz w:val="24"/>
          <w:szCs w:val="24"/>
        </w:rPr>
      </w:pPr>
    </w:p>
    <w:p w:rsidR="00B722B4" w:rsidRDefault="00B722B4" w:rsidP="00B722B4">
      <w:pPr>
        <w:widowControl w:val="0"/>
        <w:autoSpaceDE w:val="0"/>
        <w:autoSpaceDN w:val="0"/>
        <w:adjustRightInd w:val="0"/>
        <w:spacing w:after="0" w:line="240" w:lineRule="auto"/>
        <w:jc w:val="both"/>
        <w:rPr>
          <w:rFonts w:ascii="Times New Roman" w:hAnsi="Times New Roman" w:cs="Times New Roman"/>
          <w:sz w:val="24"/>
          <w:szCs w:val="24"/>
        </w:rPr>
        <w:sectPr w:rsidR="00B722B4" w:rsidSect="00765443">
          <w:pgSz w:w="11906" w:h="16838"/>
          <w:pgMar w:top="397" w:right="567" w:bottom="567" w:left="1701" w:header="0" w:footer="0" w:gutter="0"/>
          <w:cols w:space="720"/>
          <w:noEndnote/>
        </w:sectPr>
      </w:pPr>
    </w:p>
    <w:p w:rsidR="00B722B4" w:rsidRDefault="00B722B4" w:rsidP="00794E98">
      <w:pPr>
        <w:widowControl w:val="0"/>
        <w:autoSpaceDE w:val="0"/>
        <w:autoSpaceDN w:val="0"/>
        <w:adjustRightInd w:val="0"/>
        <w:spacing w:after="0" w:line="330" w:lineRule="exact"/>
        <w:ind w:left="284" w:right="-38"/>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 xml:space="preserve">1. </w:t>
      </w:r>
      <w:r w:rsidRPr="00B86550">
        <w:rPr>
          <w:rFonts w:ascii="Times New Roman" w:hAnsi="Times New Roman" w:cs="Times New Roman"/>
          <w:b/>
          <w:bCs/>
          <w:color w:val="000000"/>
          <w:sz w:val="28"/>
          <w:szCs w:val="28"/>
        </w:rPr>
        <w:t>Общая характеристика текущего состояния социально-экономического развития муниципального района в сфере реализации муниципальной программы</w:t>
      </w:r>
    </w:p>
    <w:p w:rsidR="00572C1E" w:rsidRPr="00B86550" w:rsidRDefault="00572C1E" w:rsidP="00794E98">
      <w:pPr>
        <w:widowControl w:val="0"/>
        <w:autoSpaceDE w:val="0"/>
        <w:autoSpaceDN w:val="0"/>
        <w:adjustRightInd w:val="0"/>
        <w:spacing w:after="0" w:line="330" w:lineRule="exact"/>
        <w:ind w:left="284" w:right="-38"/>
        <w:jc w:val="center"/>
        <w:rPr>
          <w:rFonts w:ascii="Times New Roman" w:hAnsi="Times New Roman" w:cs="Times New Roman"/>
          <w:b/>
          <w:bCs/>
          <w:color w:val="000000"/>
          <w:sz w:val="28"/>
          <w:szCs w:val="28"/>
        </w:rPr>
      </w:pPr>
    </w:p>
    <w:p w:rsidR="00B722B4" w:rsidRPr="00794E98" w:rsidRDefault="00794E98" w:rsidP="00794E98">
      <w:pPr>
        <w:pStyle w:val="afa"/>
        <w:jc w:val="both"/>
        <w:rPr>
          <w:rFonts w:ascii="Times New Roman" w:hAnsi="Times New Roman"/>
          <w:sz w:val="28"/>
          <w:szCs w:val="28"/>
        </w:rPr>
      </w:pPr>
      <w:r w:rsidRPr="00794E98">
        <w:rPr>
          <w:rFonts w:ascii="Times New Roman" w:hAnsi="Times New Roman"/>
          <w:sz w:val="28"/>
          <w:szCs w:val="28"/>
        </w:rPr>
        <w:tab/>
        <w:t xml:space="preserve">В </w:t>
      </w:r>
      <w:r w:rsidR="00B722B4" w:rsidRPr="00794E98">
        <w:rPr>
          <w:rFonts w:ascii="Times New Roman" w:hAnsi="Times New Roman"/>
          <w:sz w:val="28"/>
          <w:szCs w:val="28"/>
        </w:rPr>
        <w:t xml:space="preserve">настоящее время инженерная инфраструктура муниципального образования характеризуется следующими показателями: </w:t>
      </w:r>
    </w:p>
    <w:p w:rsidR="00B722B4" w:rsidRPr="00794E98" w:rsidRDefault="00794E98"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 </w:t>
      </w:r>
      <w:r w:rsidR="00B722B4" w:rsidRPr="00794E98">
        <w:rPr>
          <w:rFonts w:ascii="Times New Roman" w:hAnsi="Times New Roman"/>
          <w:sz w:val="28"/>
          <w:szCs w:val="28"/>
        </w:rPr>
        <w:t xml:space="preserve">уровень износа основных фондов коммунального хозяйства составляет около 70 процентов (эксплуатация зачастую сводится к "латанию дыр"); </w:t>
      </w:r>
    </w:p>
    <w:p w:rsidR="00794E98" w:rsidRPr="00794E98" w:rsidRDefault="00794E98"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 </w:t>
      </w:r>
      <w:r w:rsidR="00B722B4" w:rsidRPr="00794E98">
        <w:rPr>
          <w:rFonts w:ascii="Times New Roman" w:hAnsi="Times New Roman"/>
          <w:sz w:val="28"/>
          <w:szCs w:val="28"/>
        </w:rPr>
        <w:t xml:space="preserve">применяемые технологии неэффективны и </w:t>
      </w:r>
      <w:proofErr w:type="spellStart"/>
      <w:r w:rsidR="00B722B4" w:rsidRPr="00794E98">
        <w:rPr>
          <w:rFonts w:ascii="Times New Roman" w:hAnsi="Times New Roman"/>
          <w:sz w:val="28"/>
          <w:szCs w:val="28"/>
        </w:rPr>
        <w:t>энергозатраты</w:t>
      </w:r>
      <w:proofErr w:type="spellEnd"/>
      <w:r w:rsidR="00B722B4" w:rsidRPr="00794E98">
        <w:rPr>
          <w:rFonts w:ascii="Times New Roman" w:hAnsi="Times New Roman"/>
          <w:sz w:val="28"/>
          <w:szCs w:val="28"/>
        </w:rPr>
        <w:t xml:space="preserve"> (потери от неэффективного использования ресурсов) составляют от 40 до 60 процентов. </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Высокий уровень износа основных фондов в коммунальном секторе вызван в первую очередь проводимой в предыдущие годы тарифной политикой, которая не обеспечивала реальные финансовые потребности организаций коммунального хозяйства в обновлении основных фондов. </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Причинами высокого уровня износа являются недостаточное финансирование ремонтных работ и явное несоответствие фактического объема инвестиций в </w:t>
      </w:r>
      <w:proofErr w:type="gramStart"/>
      <w:r w:rsidRPr="00794E98">
        <w:rPr>
          <w:rFonts w:ascii="Times New Roman" w:hAnsi="Times New Roman"/>
          <w:sz w:val="28"/>
          <w:szCs w:val="28"/>
        </w:rPr>
        <w:t>модернизацию</w:t>
      </w:r>
      <w:proofErr w:type="gramEnd"/>
      <w:r w:rsidRPr="00794E98">
        <w:rPr>
          <w:rFonts w:ascii="Times New Roman" w:hAnsi="Times New Roman"/>
          <w:sz w:val="28"/>
          <w:szCs w:val="28"/>
        </w:rPr>
        <w:t xml:space="preserve"> и реконструкцию основных средств даже по минимальным потребностям. </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Еще одной причиной высокой степени износа основных фондов является недоступность долгосрочных инвестированных ресурсов для коммунальных предприятий. </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Следствием высокого износа основных фондов в коммунальном секторе является низкое качество коммунальных услуг, не соответствующее требованиям потребителей. </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 xml:space="preserve">Модернизация объектов коммунальной инфраструктуры позволит: </w:t>
      </w:r>
    </w:p>
    <w:p w:rsidR="00B722B4" w:rsidRPr="00794E98" w:rsidRDefault="00572C1E" w:rsidP="00572C1E">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 xml:space="preserve">повысить комфортность условий проживания населения на территории муниципального образования за счет улучшения качества и доступности предоставляемых коммунальных услуг для потребителя; </w:t>
      </w:r>
    </w:p>
    <w:p w:rsidR="00B722B4" w:rsidRPr="00794E98" w:rsidRDefault="00572C1E" w:rsidP="00572C1E">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 xml:space="preserve">снизить потребление энергетических ресурсов (газа, электрической энергии) в результате уменьшения потерь в процессе производства и транспортировки ресурсов до потребителя; </w:t>
      </w:r>
    </w:p>
    <w:p w:rsidR="00B722B4" w:rsidRPr="00794E98" w:rsidRDefault="00572C1E" w:rsidP="00572C1E">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 xml:space="preserve">повысить надежность </w:t>
      </w:r>
      <w:proofErr w:type="spellStart"/>
      <w:r w:rsidR="00B722B4" w:rsidRPr="00794E98">
        <w:rPr>
          <w:rFonts w:ascii="Times New Roman" w:hAnsi="Times New Roman"/>
          <w:sz w:val="28"/>
          <w:szCs w:val="28"/>
        </w:rPr>
        <w:t>ресурсоснабжения</w:t>
      </w:r>
      <w:proofErr w:type="spellEnd"/>
      <w:r w:rsidR="00B722B4" w:rsidRPr="00794E98">
        <w:rPr>
          <w:rFonts w:ascii="Times New Roman" w:hAnsi="Times New Roman"/>
          <w:sz w:val="28"/>
          <w:szCs w:val="28"/>
        </w:rPr>
        <w:t xml:space="preserve"> за счет реконструкции объектов коммунальной инфраструктуры; </w:t>
      </w:r>
    </w:p>
    <w:p w:rsidR="00B722B4" w:rsidRPr="00794E98" w:rsidRDefault="00572C1E" w:rsidP="00572C1E">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повысить рациональное использование водных ресурсов;</w:t>
      </w:r>
    </w:p>
    <w:p w:rsidR="00B722B4" w:rsidRPr="00794E98" w:rsidRDefault="00572C1E" w:rsidP="00572C1E">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улучшить экологическое состояние территорий.</w:t>
      </w:r>
    </w:p>
    <w:p w:rsidR="00B722B4" w:rsidRPr="00794E98" w:rsidRDefault="00B722B4" w:rsidP="00572C1E">
      <w:pPr>
        <w:pStyle w:val="afa"/>
        <w:ind w:firstLine="708"/>
        <w:jc w:val="both"/>
        <w:rPr>
          <w:rFonts w:ascii="Times New Roman" w:hAnsi="Times New Roman"/>
          <w:sz w:val="28"/>
          <w:szCs w:val="28"/>
        </w:rPr>
      </w:pPr>
      <w:r w:rsidRPr="00794E98">
        <w:rPr>
          <w:rFonts w:ascii="Times New Roman" w:hAnsi="Times New Roman"/>
          <w:sz w:val="28"/>
          <w:szCs w:val="28"/>
        </w:rPr>
        <w:t>Важным направлением деятельности в рамках проводимых реформ в жилищно-коммунальном хозяйстве является внедрение рыночных механизмов управления при сохранении объектов недвижимого имущества коммунального назначения в областной или муниципальной собственности. Необходимость развития всех возможных форм частного бизнеса для создания конкуренции в отрасли и привлечения инвестиций является общепризнанной. Одной из основных мер по развитию государственно-частного партнерства является развитие концессионных механизмов путем передачи имущественного комплекса (</w:t>
      </w:r>
      <w:proofErr w:type="spellStart"/>
      <w:r w:rsidRPr="00794E98">
        <w:rPr>
          <w:rFonts w:ascii="Times New Roman" w:hAnsi="Times New Roman"/>
          <w:sz w:val="28"/>
          <w:szCs w:val="28"/>
        </w:rPr>
        <w:t>проинвентаризированного</w:t>
      </w:r>
      <w:proofErr w:type="spellEnd"/>
      <w:r w:rsidRPr="00794E98">
        <w:rPr>
          <w:rFonts w:ascii="Times New Roman" w:hAnsi="Times New Roman"/>
          <w:sz w:val="28"/>
          <w:szCs w:val="28"/>
        </w:rPr>
        <w:t xml:space="preserve"> и зарегистрированного в установленном порядке) в эксплуатацию специализированным организациям по договорам (аренды, концессии, доверительного управления).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Таким образом обеспечить устойчивое качественное функционирование и развитие систем коммунального комплекса Советского муниципального </w:t>
      </w:r>
      <w:r w:rsidR="00716FF1">
        <w:rPr>
          <w:rFonts w:ascii="Times New Roman" w:hAnsi="Times New Roman"/>
          <w:sz w:val="28"/>
          <w:szCs w:val="28"/>
        </w:rPr>
        <w:lastRenderedPageBreak/>
        <w:t>образования</w:t>
      </w:r>
      <w:r w:rsidRPr="00794E98">
        <w:rPr>
          <w:rFonts w:ascii="Times New Roman" w:hAnsi="Times New Roman"/>
          <w:sz w:val="28"/>
          <w:szCs w:val="28"/>
        </w:rPr>
        <w:t xml:space="preserve"> с внедрением механизмов, обеспечивающих осуществление планируемого строительства новых, реконструкции и комплексного обновления (модернизации) существующих систем коммунальной инфраструктуры, улучшение экологической ситуации в муниципальном </w:t>
      </w:r>
      <w:r w:rsidR="00716FF1">
        <w:rPr>
          <w:rFonts w:ascii="Times New Roman" w:hAnsi="Times New Roman"/>
          <w:sz w:val="28"/>
          <w:szCs w:val="28"/>
        </w:rPr>
        <w:t>образовании</w:t>
      </w:r>
      <w:r w:rsidRPr="00794E98">
        <w:rPr>
          <w:rFonts w:ascii="Times New Roman" w:hAnsi="Times New Roman"/>
          <w:sz w:val="28"/>
          <w:szCs w:val="28"/>
        </w:rPr>
        <w:t xml:space="preserve"> возможно только планово с применением программных методов. </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1.1. Общая характеристика Советского муниципального образования</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Советское муниципальное образование расположено в левобережье Саратовской области, в северо-западной части Советского района.</w:t>
      </w:r>
    </w:p>
    <w:p w:rsidR="00B722B4" w:rsidRPr="00794E98" w:rsidRDefault="00716FF1" w:rsidP="00716FF1">
      <w:pPr>
        <w:pStyle w:val="afa"/>
        <w:ind w:firstLine="708"/>
        <w:jc w:val="both"/>
        <w:rPr>
          <w:rFonts w:ascii="Times New Roman" w:hAnsi="Times New Roman"/>
          <w:sz w:val="28"/>
          <w:szCs w:val="28"/>
        </w:rPr>
      </w:pPr>
      <w:r>
        <w:rPr>
          <w:rFonts w:ascii="Times New Roman" w:hAnsi="Times New Roman"/>
          <w:sz w:val="28"/>
          <w:szCs w:val="28"/>
        </w:rPr>
        <w:t>р</w:t>
      </w:r>
      <w:r w:rsidR="00B722B4" w:rsidRPr="00794E98">
        <w:rPr>
          <w:rFonts w:ascii="Times New Roman" w:hAnsi="Times New Roman"/>
          <w:sz w:val="28"/>
          <w:szCs w:val="28"/>
        </w:rPr>
        <w:t xml:space="preserve">.п. </w:t>
      </w:r>
      <w:proofErr w:type="gramStart"/>
      <w:r w:rsidR="00B722B4" w:rsidRPr="00794E98">
        <w:rPr>
          <w:rFonts w:ascii="Times New Roman" w:hAnsi="Times New Roman"/>
          <w:sz w:val="28"/>
          <w:szCs w:val="28"/>
        </w:rPr>
        <w:t>Советское</w:t>
      </w:r>
      <w:proofErr w:type="gramEnd"/>
      <w:r w:rsidR="00B722B4" w:rsidRPr="00794E98">
        <w:rPr>
          <w:rFonts w:ascii="Times New Roman" w:hAnsi="Times New Roman"/>
          <w:sz w:val="28"/>
          <w:szCs w:val="28"/>
        </w:rPr>
        <w:t xml:space="preserve"> – рабочий поселок районного подчинения, центр одноименного муниципального образования, расположенный на левом берегу р. Большой </w:t>
      </w:r>
      <w:proofErr w:type="spellStart"/>
      <w:r w:rsidR="00B722B4" w:rsidRPr="00794E98">
        <w:rPr>
          <w:rFonts w:ascii="Times New Roman" w:hAnsi="Times New Roman"/>
          <w:sz w:val="28"/>
          <w:szCs w:val="28"/>
        </w:rPr>
        <w:t>Караман</w:t>
      </w:r>
      <w:proofErr w:type="spellEnd"/>
      <w:r w:rsidR="00B722B4" w:rsidRPr="00794E98">
        <w:rPr>
          <w:rFonts w:ascii="Times New Roman" w:hAnsi="Times New Roman"/>
          <w:sz w:val="28"/>
          <w:szCs w:val="28"/>
        </w:rPr>
        <w:t>, в</w:t>
      </w:r>
      <w:r w:rsidR="00B722B4" w:rsidRPr="00794E98">
        <w:rPr>
          <w:rFonts w:ascii="Times New Roman" w:hAnsi="Times New Roman"/>
          <w:color w:val="FF0000"/>
          <w:sz w:val="28"/>
          <w:szCs w:val="28"/>
        </w:rPr>
        <w:t xml:space="preserve"> </w:t>
      </w:r>
      <w:r w:rsidR="00B722B4" w:rsidRPr="00794E98">
        <w:rPr>
          <w:rFonts w:ascii="Times New Roman" w:hAnsi="Times New Roman"/>
          <w:sz w:val="28"/>
          <w:szCs w:val="28"/>
        </w:rPr>
        <w:t xml:space="preserve">22 км от районного центра р.п. </w:t>
      </w:r>
      <w:proofErr w:type="gramStart"/>
      <w:r w:rsidR="00B722B4" w:rsidRPr="00794E98">
        <w:rPr>
          <w:rFonts w:ascii="Times New Roman" w:hAnsi="Times New Roman"/>
          <w:sz w:val="28"/>
          <w:szCs w:val="28"/>
        </w:rPr>
        <w:t>Степное</w:t>
      </w:r>
      <w:proofErr w:type="gramEnd"/>
      <w:r w:rsidR="00B722B4" w:rsidRPr="00794E98">
        <w:rPr>
          <w:rFonts w:ascii="Times New Roman" w:hAnsi="Times New Roman"/>
          <w:sz w:val="28"/>
          <w:szCs w:val="28"/>
        </w:rPr>
        <w:t xml:space="preserve"> и 28 км от железнодорожной станции.</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Площадь муниципального образования (современное состояние) составляет примерно</w:t>
      </w:r>
      <w:r w:rsidRPr="00794E98">
        <w:rPr>
          <w:rFonts w:ascii="Times New Roman" w:hAnsi="Times New Roman"/>
          <w:color w:val="FF0000"/>
          <w:sz w:val="28"/>
          <w:szCs w:val="28"/>
        </w:rPr>
        <w:t xml:space="preserve"> </w:t>
      </w:r>
      <w:r w:rsidRPr="00794E98">
        <w:rPr>
          <w:rFonts w:ascii="Times New Roman" w:hAnsi="Times New Roman"/>
          <w:sz w:val="28"/>
          <w:szCs w:val="28"/>
        </w:rPr>
        <w:t>246,2 км</w:t>
      </w:r>
      <w:proofErr w:type="gramStart"/>
      <w:r w:rsidRPr="00794E98">
        <w:rPr>
          <w:rFonts w:ascii="Times New Roman" w:hAnsi="Times New Roman"/>
          <w:sz w:val="28"/>
          <w:szCs w:val="28"/>
          <w:vertAlign w:val="superscript"/>
        </w:rPr>
        <w:t>2</w:t>
      </w:r>
      <w:proofErr w:type="gramEnd"/>
      <w:r w:rsidRPr="00794E98">
        <w:rPr>
          <w:rFonts w:ascii="Times New Roman" w:hAnsi="Times New Roman"/>
          <w:sz w:val="28"/>
          <w:szCs w:val="28"/>
        </w:rPr>
        <w:t>.</w:t>
      </w:r>
      <w:r w:rsidRPr="00794E98">
        <w:rPr>
          <w:rFonts w:ascii="Times New Roman" w:hAnsi="Times New Roman"/>
          <w:color w:val="FF0000"/>
          <w:sz w:val="28"/>
          <w:szCs w:val="28"/>
        </w:rPr>
        <w:t xml:space="preserve"> </w:t>
      </w:r>
      <w:r w:rsidRPr="00794E98">
        <w:rPr>
          <w:rFonts w:ascii="Times New Roman" w:hAnsi="Times New Roman"/>
          <w:sz w:val="28"/>
          <w:szCs w:val="28"/>
        </w:rPr>
        <w:t>Население насчитывает 3276 человек</w:t>
      </w:r>
      <w:r w:rsidRPr="00794E98">
        <w:rPr>
          <w:rFonts w:ascii="Times New Roman" w:hAnsi="Times New Roman"/>
          <w:color w:val="FF0000"/>
          <w:sz w:val="28"/>
          <w:szCs w:val="28"/>
        </w:rPr>
        <w:t xml:space="preserve"> </w:t>
      </w:r>
      <w:r w:rsidRPr="00794E98">
        <w:rPr>
          <w:rFonts w:ascii="Times New Roman" w:hAnsi="Times New Roman"/>
          <w:sz w:val="28"/>
          <w:szCs w:val="28"/>
        </w:rPr>
        <w:t>на 2012 год.</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1.2. Климат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Советское муниципальное образование расположено на юго-востоке Русской равнины, вдали от океанов и морей, поэтому климат на его территории континентальный с холодной, малоснежной зимой и продолжительным жарким сухим летом. Весна короткая, осень непродолжительная, тёплая и ясная.</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Летом наблюдается приток воздушных масс с Атлантического океана, однако, пройдя над разогретой поверхностью Русской равнины, они теряют свойства морского воздуха, нагреваются и мало влияют на снижение летней жары.</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B722B4" w:rsidRPr="00794E98" w:rsidRDefault="00B722B4" w:rsidP="00716FF1">
      <w:pPr>
        <w:pStyle w:val="afa"/>
        <w:ind w:firstLine="708"/>
        <w:jc w:val="both"/>
        <w:rPr>
          <w:rFonts w:ascii="Times New Roman" w:hAnsi="Times New Roman"/>
          <w:sz w:val="28"/>
          <w:szCs w:val="28"/>
          <w:highlight w:val="red"/>
        </w:rPr>
      </w:pPr>
      <w:r w:rsidRPr="00794E98">
        <w:rPr>
          <w:rFonts w:ascii="Times New Roman" w:hAnsi="Times New Roman"/>
          <w:sz w:val="28"/>
          <w:szCs w:val="28"/>
        </w:rPr>
        <w:t xml:space="preserve">В результате </w:t>
      </w:r>
      <w:proofErr w:type="spellStart"/>
      <w:r w:rsidRPr="00794E98">
        <w:rPr>
          <w:rFonts w:ascii="Times New Roman" w:hAnsi="Times New Roman"/>
          <w:sz w:val="28"/>
          <w:szCs w:val="28"/>
        </w:rPr>
        <w:t>континентальности</w:t>
      </w:r>
      <w:proofErr w:type="spellEnd"/>
      <w:r w:rsidRPr="00794E98">
        <w:rPr>
          <w:rFonts w:ascii="Times New Roman" w:hAnsi="Times New Roman"/>
          <w:sz w:val="28"/>
          <w:szCs w:val="28"/>
        </w:rPr>
        <w:t xml:space="preserve"> климата наблюдаются резкие суточные и сезонные колебания температуры воздуха. Средняя годовая амплитуда равна 35,2°С. Наиболее низкие температуры приходятся на январь (–12,6°С), высокие — на июль (+22,6°). Абсолютный годовой максимум температур отмечается в июне-июле (+40°С), абсолютный минимум в декабре-январе (–41°С).</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Средняя продолжительность безморозного периода равна 152 дням. Первые заморозки в среднем приходятся на первую декаду октября, а последние на первую декаду мая. Первый снеговой покров в среднем наблюдается 9 ноября. Устойчивый снежный покров устанавливается в первой декаде декабря. Средняя продолжительность залегания снежного покрова составляет 136 дней. Высота снежного покрова от 8-12 см в декабре до 28 см в марте.</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В отдельные годы наблюдается неустойчивый снежный покров или небольшая его высота (5-10 см), что приводит к вымерзанию и гибели озимых культур. Малоснежные зимы иногда повторяются несколько лет подряд. Зимой нередко оттепели и дожди, уничтожающие снежный покров. За время метелей, </w:t>
      </w:r>
      <w:r w:rsidRPr="00794E98">
        <w:rPr>
          <w:rFonts w:ascii="Times New Roman" w:hAnsi="Times New Roman"/>
          <w:sz w:val="28"/>
          <w:szCs w:val="28"/>
        </w:rPr>
        <w:lastRenderedPageBreak/>
        <w:t>число которых в году колеблется от 15 до 26, снег сносится с полей в понижения (лиманы, балки, овраги, долины малых рек).</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Разрушение снегового покрова отмечается в первых числах апреля, а сход снегового покрова в первой декаде апреля. Число дней с метелью за год в среднем составляет 29.</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Вегетационный период (переход со средней температурой более 5°) наступает 15 апреля и продолжается по 18 октября, что составляет 185 дней. Период активной вегетации (переход со средней температурой более +10°С) равен 153-156 дням.</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Территория Советского муниципального образования располагается в зоне засушливого климата и недостаточного увлажнения. При сумме активных температур 2800–2900° гидротермический коэффициент составляет 0,4-0,6.</w:t>
      </w:r>
    </w:p>
    <w:p w:rsidR="00B722B4" w:rsidRPr="00794E98" w:rsidRDefault="00B722B4" w:rsidP="00716FF1">
      <w:pPr>
        <w:pStyle w:val="afa"/>
        <w:ind w:firstLine="708"/>
        <w:jc w:val="both"/>
        <w:rPr>
          <w:rFonts w:ascii="Times New Roman" w:hAnsi="Times New Roman"/>
          <w:sz w:val="28"/>
          <w:szCs w:val="28"/>
        </w:rPr>
      </w:pPr>
      <w:proofErr w:type="gramStart"/>
      <w:r w:rsidRPr="00794E98">
        <w:rPr>
          <w:rFonts w:ascii="Times New Roman" w:hAnsi="Times New Roman"/>
          <w:sz w:val="28"/>
          <w:szCs w:val="28"/>
        </w:rPr>
        <w:t>Годовое количество осадков колеблется от 300 до 350</w:t>
      </w:r>
      <w:r w:rsidRPr="00794E98">
        <w:rPr>
          <w:rFonts w:ascii="Times New Roman" w:hAnsi="Times New Roman"/>
          <w:sz w:val="28"/>
          <w:szCs w:val="28"/>
          <w:lang w:val="en-US"/>
        </w:rPr>
        <w:t> </w:t>
      </w:r>
      <w:r w:rsidRPr="00794E98">
        <w:rPr>
          <w:rFonts w:ascii="Times New Roman" w:hAnsi="Times New Roman"/>
          <w:sz w:val="28"/>
          <w:szCs w:val="28"/>
        </w:rPr>
        <w:t>мм, из них более половины (200-250 мм) приходится на теплый период, остальная часть на холодный.</w:t>
      </w:r>
      <w:proofErr w:type="gramEnd"/>
      <w:r w:rsidRPr="00794E98">
        <w:rPr>
          <w:rFonts w:ascii="Times New Roman" w:hAnsi="Times New Roman"/>
          <w:sz w:val="28"/>
          <w:szCs w:val="28"/>
        </w:rPr>
        <w:t xml:space="preserve"> В летний период дожди нередко носят ливневый характер (до 40</w:t>
      </w:r>
      <w:r w:rsidRPr="00794E98">
        <w:rPr>
          <w:rFonts w:ascii="Times New Roman" w:hAnsi="Times New Roman"/>
          <w:sz w:val="28"/>
          <w:szCs w:val="28"/>
        </w:rPr>
        <w:noBreakHyphen/>
        <w:t>60 мм), что обуславливает потерю влаги с поверхностным стоком и недостаточное пополнение запасов влаги в пахотном слое почвы. Поэтому хорошие урожаи зерновых культур, овощей и корнеплодов могут быть получены лишь при орошении.</w:t>
      </w:r>
    </w:p>
    <w:p w:rsidR="00B722B4" w:rsidRPr="00794E98" w:rsidRDefault="00B722B4" w:rsidP="00716FF1">
      <w:pPr>
        <w:pStyle w:val="afa"/>
        <w:ind w:firstLine="708"/>
        <w:jc w:val="both"/>
        <w:rPr>
          <w:rFonts w:ascii="Times New Roman" w:hAnsi="Times New Roman"/>
          <w:sz w:val="28"/>
          <w:szCs w:val="28"/>
          <w:highlight w:val="red"/>
        </w:rPr>
      </w:pPr>
      <w:r w:rsidRPr="00794E98">
        <w:rPr>
          <w:rFonts w:ascii="Times New Roman" w:hAnsi="Times New Roman"/>
          <w:sz w:val="28"/>
          <w:szCs w:val="28"/>
        </w:rPr>
        <w:t>Относительная влажность воздуха меняется в широких пределах: в апреле и октябре — 52 и 61% соответственно, в июне и июле — 38-39%.</w:t>
      </w:r>
    </w:p>
    <w:p w:rsidR="00B722B4" w:rsidRPr="00794E98" w:rsidRDefault="00B722B4" w:rsidP="00716FF1">
      <w:pPr>
        <w:pStyle w:val="afa"/>
        <w:ind w:firstLine="708"/>
        <w:jc w:val="both"/>
        <w:rPr>
          <w:rFonts w:ascii="Times New Roman" w:hAnsi="Times New Roman"/>
          <w:sz w:val="28"/>
          <w:szCs w:val="28"/>
          <w:highlight w:val="red"/>
        </w:rPr>
      </w:pPr>
      <w:r w:rsidRPr="00794E98">
        <w:rPr>
          <w:rFonts w:ascii="Times New Roman" w:hAnsi="Times New Roman"/>
          <w:sz w:val="28"/>
          <w:szCs w:val="28"/>
        </w:rPr>
        <w:t>На территории поселения преобладают ветры юго-западного, южного и северо-западного направлений. Летом преобладают северо-западные, западные и юго-западные направления; зимой – южные, юго-западные и юго-восточные. Ветры юго-восточных и южных направлений весной, летом и даже осенью сохраняют сухость и повышенную температуру. Средняя скорость ветра — 4,1-4,7 м/</w:t>
      </w:r>
      <w:proofErr w:type="gramStart"/>
      <w:r w:rsidRPr="00794E98">
        <w:rPr>
          <w:rFonts w:ascii="Times New Roman" w:hAnsi="Times New Roman"/>
          <w:sz w:val="28"/>
          <w:szCs w:val="28"/>
        </w:rPr>
        <w:t>с</w:t>
      </w:r>
      <w:proofErr w:type="gramEnd"/>
      <w:r w:rsidRPr="00794E98">
        <w:rPr>
          <w:rFonts w:ascii="Times New Roman" w:hAnsi="Times New Roman"/>
          <w:sz w:val="28"/>
          <w:szCs w:val="28"/>
        </w:rPr>
        <w:t>. Среднегодовое количество дней со скоростью ветра 15 м/с и более — 20, наибольшее их количество приходиться на период с октября по май. Число дней с суховеями — 31,5, из них слабых по интенсивности — 23,8, интенсивных — 6,7, очень интенсивных — 1,0. Преобладающее направление ветров при суховеях южное и юго-восточное, 16 и 18% соответственно.</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Таким образом, по агроклиматическому районированию Саратовской области территория Советского муниципального образования относится к засушливому району, умеренно жаркому подрайону и имеет такие отрицательные стороны, как засушливость и сухость, что в свою очередь требует обязательного проведения всех мероприятий по накоплению и сохранению влаги.</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При размещении новых промышленных, гражданских предприятий и </w:t>
      </w:r>
      <w:proofErr w:type="gramStart"/>
      <w:r w:rsidRPr="00794E98">
        <w:rPr>
          <w:rFonts w:ascii="Times New Roman" w:hAnsi="Times New Roman"/>
          <w:sz w:val="28"/>
          <w:szCs w:val="28"/>
        </w:rPr>
        <w:t>животноводческих комплексов, загрязняющих атмосферу их следует</w:t>
      </w:r>
      <w:proofErr w:type="gramEnd"/>
      <w:r w:rsidRPr="00794E98">
        <w:rPr>
          <w:rFonts w:ascii="Times New Roman" w:hAnsi="Times New Roman"/>
          <w:sz w:val="28"/>
          <w:szCs w:val="28"/>
        </w:rPr>
        <w:t xml:space="preserve"> располагать к востоку и северу от селитьбы. В целом климатические условия МО планировочных ограничений не вызывают.</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1.3</w:t>
      </w:r>
      <w:r w:rsidRPr="00794E98">
        <w:rPr>
          <w:rFonts w:ascii="Times New Roman" w:hAnsi="Times New Roman"/>
          <w:b/>
          <w:bCs/>
          <w:i/>
          <w:iCs/>
          <w:spacing w:val="-1"/>
          <w:sz w:val="28"/>
          <w:szCs w:val="28"/>
        </w:rPr>
        <w:t xml:space="preserve">. </w:t>
      </w:r>
      <w:r w:rsidRPr="00794E98">
        <w:rPr>
          <w:rFonts w:ascii="Times New Roman" w:hAnsi="Times New Roman"/>
          <w:b/>
          <w:bCs/>
          <w:sz w:val="28"/>
          <w:szCs w:val="28"/>
        </w:rPr>
        <w:t xml:space="preserve">Общий анализ состояния экономики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Экономика муниципального образования в настоящее время представлена двумя секторами хозяйственной деятельности:</w:t>
      </w:r>
    </w:p>
    <w:p w:rsidR="00B722B4" w:rsidRPr="00794E98" w:rsidRDefault="00716FF1" w:rsidP="00716FF1">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 xml:space="preserve">первичный сектор (сельское хозяйство). </w:t>
      </w:r>
    </w:p>
    <w:p w:rsidR="00B722B4" w:rsidRPr="00794E98" w:rsidRDefault="00716FF1" w:rsidP="00716FF1">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третичный сектор (транспорт, связь, финансы, торговля, образование, здравоохранение, и другие виды производственных и социальных услуг) — обеспечивает функционирование первичного сектора экономики.</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lastRenderedPageBreak/>
        <w:t xml:space="preserve">Рабочий поселок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 центр муниципального образования индустриально-аграрного типа. Неблагоприятные условия развития промышленности в Советском муниципальном образовании, как и в области и стране в целом, в первой половине 1990-х годов привели к резкому сокращению объёмов производства промышленной продукции практически всех отраслей. С конца 90-х годов наметились положительные в этом направлении сдвиги. </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1.4.</w:t>
      </w:r>
      <w:r w:rsidRPr="00794E98">
        <w:rPr>
          <w:rFonts w:ascii="Times New Roman" w:hAnsi="Times New Roman"/>
          <w:b/>
          <w:bCs/>
          <w:i/>
          <w:iCs/>
          <w:sz w:val="28"/>
          <w:szCs w:val="28"/>
        </w:rPr>
        <w:t xml:space="preserve"> </w:t>
      </w:r>
      <w:r w:rsidRPr="00794E98">
        <w:rPr>
          <w:rFonts w:ascii="Times New Roman" w:hAnsi="Times New Roman"/>
          <w:b/>
          <w:bCs/>
          <w:sz w:val="28"/>
          <w:szCs w:val="28"/>
        </w:rPr>
        <w:t xml:space="preserve">Транспортная инфраструктура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Транспорт, наряду с другими инфраструктурными отраслями, обеспечивает базовые условия жизнедеятельности общества, являясь важным инструментом достижения социальных и экономических целей.</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На территории Советского муниципального образования транспортная инфраструктура представлена автомобильным и трубопроводным транспортом.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Рост личной мобильности граждан, развитие малого и среднего бизнеса в рыночных условиях невозможны без высокого уровня автомобилизации страны и развития </w:t>
      </w:r>
      <w:proofErr w:type="gramStart"/>
      <w:r w:rsidRPr="00794E98">
        <w:rPr>
          <w:rFonts w:ascii="Times New Roman" w:hAnsi="Times New Roman"/>
          <w:sz w:val="28"/>
          <w:szCs w:val="28"/>
        </w:rPr>
        <w:t>сети</w:t>
      </w:r>
      <w:proofErr w:type="gramEnd"/>
      <w:r w:rsidRPr="00794E98">
        <w:rPr>
          <w:rFonts w:ascii="Times New Roman" w:hAnsi="Times New Roman"/>
          <w:sz w:val="28"/>
          <w:szCs w:val="28"/>
        </w:rPr>
        <w:t xml:space="preserve"> автомобильных дорог.</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На исходный период внешняя дорожная сеть Советского муниципального образования представлена автомобильными дорогами общего пользования   регионального значения.</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Перечень автомобильных дорог регионального значения утвержден постановлением Правительства Саратовской области №175-П от 06.05.2008</w:t>
      </w:r>
      <w:r w:rsidR="00716FF1">
        <w:rPr>
          <w:rFonts w:ascii="Times New Roman" w:hAnsi="Times New Roman"/>
          <w:sz w:val="28"/>
          <w:szCs w:val="28"/>
        </w:rPr>
        <w:t xml:space="preserve"> </w:t>
      </w:r>
      <w:r w:rsidRPr="00794E98">
        <w:rPr>
          <w:rFonts w:ascii="Times New Roman" w:hAnsi="Times New Roman"/>
          <w:sz w:val="28"/>
          <w:szCs w:val="28"/>
        </w:rPr>
        <w:t>г. «Об утверждении Перечня автомобильных дорог общего пользования регионального значения».</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Внешними автодорогами на территории поселения являются региональная дорога - </w:t>
      </w:r>
      <w:proofErr w:type="spellStart"/>
      <w:r w:rsidRPr="00794E98">
        <w:rPr>
          <w:rFonts w:ascii="Times New Roman" w:hAnsi="Times New Roman"/>
          <w:sz w:val="28"/>
          <w:szCs w:val="28"/>
        </w:rPr>
        <w:t>автоподъезд</w:t>
      </w:r>
      <w:proofErr w:type="spellEnd"/>
      <w:r w:rsidRPr="00794E98">
        <w:rPr>
          <w:rFonts w:ascii="Times New Roman" w:hAnsi="Times New Roman"/>
          <w:sz w:val="28"/>
          <w:szCs w:val="28"/>
        </w:rPr>
        <w:t xml:space="preserve"> к р.п.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Энгельс - Ершов -  Озинки - гр. Казахстана, </w:t>
      </w:r>
      <w:proofErr w:type="spellStart"/>
      <w:r w:rsidRPr="00794E98">
        <w:rPr>
          <w:rFonts w:ascii="Times New Roman" w:hAnsi="Times New Roman"/>
          <w:sz w:val="28"/>
          <w:szCs w:val="28"/>
        </w:rPr>
        <w:t>автоподъезд</w:t>
      </w:r>
      <w:proofErr w:type="spellEnd"/>
      <w:r w:rsidRPr="00794E98">
        <w:rPr>
          <w:rFonts w:ascii="Times New Roman" w:hAnsi="Times New Roman"/>
          <w:sz w:val="28"/>
          <w:szCs w:val="28"/>
        </w:rPr>
        <w:t xml:space="preserve"> к р.п. Советское от </w:t>
      </w:r>
      <w:proofErr w:type="spellStart"/>
      <w:r w:rsidRPr="00794E98">
        <w:rPr>
          <w:rFonts w:ascii="Times New Roman" w:hAnsi="Times New Roman"/>
          <w:sz w:val="28"/>
          <w:szCs w:val="28"/>
        </w:rPr>
        <w:t>автоподъезда</w:t>
      </w:r>
      <w:proofErr w:type="spellEnd"/>
      <w:r w:rsidRPr="00794E98">
        <w:rPr>
          <w:rFonts w:ascii="Times New Roman" w:hAnsi="Times New Roman"/>
          <w:sz w:val="28"/>
          <w:szCs w:val="28"/>
        </w:rPr>
        <w:t xml:space="preserve"> к р.п. </w:t>
      </w:r>
      <w:proofErr w:type="gramStart"/>
      <w:r w:rsidRPr="00794E98">
        <w:rPr>
          <w:rFonts w:ascii="Times New Roman" w:hAnsi="Times New Roman"/>
          <w:sz w:val="28"/>
          <w:szCs w:val="28"/>
        </w:rPr>
        <w:t>Степное</w:t>
      </w:r>
      <w:proofErr w:type="gramEnd"/>
      <w:r w:rsidRPr="00794E98">
        <w:rPr>
          <w:rFonts w:ascii="Times New Roman" w:hAnsi="Times New Roman"/>
          <w:sz w:val="28"/>
          <w:szCs w:val="28"/>
        </w:rPr>
        <w:t xml:space="preserve"> от а/</w:t>
      </w:r>
      <w:proofErr w:type="spellStart"/>
      <w:r w:rsidRPr="00794E98">
        <w:rPr>
          <w:rFonts w:ascii="Times New Roman" w:hAnsi="Times New Roman"/>
          <w:sz w:val="28"/>
          <w:szCs w:val="28"/>
        </w:rPr>
        <w:t>д</w:t>
      </w:r>
      <w:proofErr w:type="spellEnd"/>
      <w:r w:rsidRPr="00794E98">
        <w:rPr>
          <w:rFonts w:ascii="Times New Roman" w:hAnsi="Times New Roman"/>
          <w:sz w:val="28"/>
          <w:szCs w:val="28"/>
        </w:rPr>
        <w:t xml:space="preserve"> «Энгельс – Ершов – Озинки – гр. Казахстана». Дорога обеспечивает связь Советского района с областным центром </w:t>
      </w:r>
      <w:proofErr w:type="gramStart"/>
      <w:r w:rsidRPr="00794E98">
        <w:rPr>
          <w:rFonts w:ascii="Times New Roman" w:hAnsi="Times New Roman"/>
          <w:sz w:val="28"/>
          <w:szCs w:val="28"/>
        </w:rPr>
        <w:t>г</w:t>
      </w:r>
      <w:proofErr w:type="gramEnd"/>
      <w:r w:rsidRPr="00794E98">
        <w:rPr>
          <w:rFonts w:ascii="Times New Roman" w:hAnsi="Times New Roman"/>
          <w:sz w:val="28"/>
          <w:szCs w:val="28"/>
        </w:rPr>
        <w:t>.</w:t>
      </w:r>
      <w:r w:rsidR="00716FF1">
        <w:rPr>
          <w:rFonts w:ascii="Times New Roman" w:hAnsi="Times New Roman"/>
          <w:sz w:val="28"/>
          <w:szCs w:val="28"/>
        </w:rPr>
        <w:t xml:space="preserve"> </w:t>
      </w:r>
      <w:r w:rsidRPr="00794E98">
        <w:rPr>
          <w:rFonts w:ascii="Times New Roman" w:hAnsi="Times New Roman"/>
          <w:sz w:val="28"/>
          <w:szCs w:val="28"/>
        </w:rPr>
        <w:t>Саратовом, смежными районами и Казахстаном, имеет твердое покрытие, III техническую категорию, протяженность в пределах муниципального образования — 17,5</w:t>
      </w:r>
      <w:r w:rsidR="00716FF1">
        <w:rPr>
          <w:rFonts w:ascii="Times New Roman" w:hAnsi="Times New Roman"/>
          <w:sz w:val="28"/>
          <w:szCs w:val="28"/>
        </w:rPr>
        <w:t xml:space="preserve"> </w:t>
      </w:r>
      <w:r w:rsidRPr="00794E98">
        <w:rPr>
          <w:rFonts w:ascii="Times New Roman" w:hAnsi="Times New Roman"/>
          <w:sz w:val="28"/>
          <w:szCs w:val="28"/>
        </w:rPr>
        <w:t>км.</w:t>
      </w:r>
    </w:p>
    <w:p w:rsidR="00B722B4" w:rsidRPr="00794E98" w:rsidRDefault="00B722B4" w:rsidP="00794E98">
      <w:pPr>
        <w:pStyle w:val="afa"/>
        <w:jc w:val="both"/>
        <w:rPr>
          <w:rFonts w:ascii="Times New Roman" w:hAnsi="Times New Roman"/>
          <w:sz w:val="28"/>
          <w:szCs w:val="28"/>
        </w:rPr>
      </w:pPr>
      <w:r w:rsidRPr="00794E98">
        <w:rPr>
          <w:rFonts w:ascii="Times New Roman" w:hAnsi="Times New Roman"/>
          <w:sz w:val="28"/>
          <w:szCs w:val="28"/>
        </w:rPr>
        <w:t>Все дороги регионального значения имеют усовершенствованное покрытие.</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1.5. Электроснабжение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Электроснабжение в настоящее время осуществляется от подстанции 110/35/6 кВ. «Степная», ПС 110/10 «Россия» по </w:t>
      </w:r>
      <w:proofErr w:type="gramStart"/>
      <w:r w:rsidRPr="00794E98">
        <w:rPr>
          <w:rFonts w:ascii="Times New Roman" w:hAnsi="Times New Roman"/>
          <w:sz w:val="28"/>
          <w:szCs w:val="28"/>
        </w:rPr>
        <w:t>ВЛ</w:t>
      </w:r>
      <w:proofErr w:type="gramEnd"/>
      <w:r w:rsidRPr="00794E98">
        <w:rPr>
          <w:rFonts w:ascii="Times New Roman" w:hAnsi="Times New Roman"/>
          <w:sz w:val="28"/>
          <w:szCs w:val="28"/>
        </w:rPr>
        <w:t xml:space="preserve"> 10 кВ.</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На территории муниципального образования расположена </w:t>
      </w:r>
      <w:proofErr w:type="spellStart"/>
      <w:r w:rsidRPr="00794E98">
        <w:rPr>
          <w:rFonts w:ascii="Times New Roman" w:hAnsi="Times New Roman"/>
          <w:sz w:val="28"/>
          <w:szCs w:val="28"/>
        </w:rPr>
        <w:t>электроподстанция</w:t>
      </w:r>
      <w:proofErr w:type="spellEnd"/>
      <w:r w:rsidRPr="00794E98">
        <w:rPr>
          <w:rFonts w:ascii="Times New Roman" w:hAnsi="Times New Roman"/>
          <w:sz w:val="28"/>
          <w:szCs w:val="28"/>
        </w:rPr>
        <w:t xml:space="preserve"> «Советская» - 35/6.</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По территории муниципального образования к ней подходит ВЛ-35 кВ протяженностью 8,3 км.</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Общая протяженность линий электропередач </w:t>
      </w:r>
      <w:proofErr w:type="gramStart"/>
      <w:r w:rsidRPr="00794E98">
        <w:rPr>
          <w:rFonts w:ascii="Times New Roman" w:hAnsi="Times New Roman"/>
          <w:sz w:val="28"/>
          <w:szCs w:val="28"/>
        </w:rPr>
        <w:t>ВЛ</w:t>
      </w:r>
      <w:proofErr w:type="gramEnd"/>
      <w:r w:rsidRPr="00794E98">
        <w:rPr>
          <w:rFonts w:ascii="Times New Roman" w:hAnsi="Times New Roman"/>
          <w:sz w:val="28"/>
          <w:szCs w:val="28"/>
        </w:rPr>
        <w:t xml:space="preserve"> – 10 кВ по территории муниципального образования составляет 94</w:t>
      </w:r>
      <w:r w:rsidR="00716FF1">
        <w:rPr>
          <w:rFonts w:ascii="Times New Roman" w:hAnsi="Times New Roman"/>
          <w:sz w:val="28"/>
          <w:szCs w:val="28"/>
        </w:rPr>
        <w:t>,</w:t>
      </w:r>
      <w:r w:rsidRPr="00794E98">
        <w:rPr>
          <w:rFonts w:ascii="Times New Roman" w:hAnsi="Times New Roman"/>
          <w:sz w:val="28"/>
          <w:szCs w:val="28"/>
        </w:rPr>
        <w:t xml:space="preserve">019 км. Существующие линии электропередач выполнены по радиальным схемам на железобетонных и деревянных опорах.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Средний процент износа </w:t>
      </w:r>
      <w:proofErr w:type="gramStart"/>
      <w:r w:rsidRPr="00794E98">
        <w:rPr>
          <w:rFonts w:ascii="Times New Roman" w:hAnsi="Times New Roman"/>
          <w:sz w:val="28"/>
          <w:szCs w:val="28"/>
        </w:rPr>
        <w:t>ВЛ</w:t>
      </w:r>
      <w:proofErr w:type="gramEnd"/>
      <w:r w:rsidRPr="00794E98">
        <w:rPr>
          <w:rFonts w:ascii="Times New Roman" w:hAnsi="Times New Roman"/>
          <w:sz w:val="28"/>
          <w:szCs w:val="28"/>
        </w:rPr>
        <w:t xml:space="preserve"> -10 кВ составил 20 %.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Трансформаторные подстанции ТП (КТП) на территории МО отдельно стоящие комплектные.</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Общее количество ТП (КТП) – 10/0,4 кВ составляет 28 шт., из которых 14 шт. суммарной мощностью 2488 </w:t>
      </w:r>
      <w:proofErr w:type="spellStart"/>
      <w:r w:rsidRPr="00794E98">
        <w:rPr>
          <w:rFonts w:ascii="Times New Roman" w:hAnsi="Times New Roman"/>
          <w:sz w:val="28"/>
          <w:szCs w:val="28"/>
        </w:rPr>
        <w:t>кВА</w:t>
      </w:r>
      <w:proofErr w:type="spellEnd"/>
      <w:r w:rsidRPr="00794E98">
        <w:rPr>
          <w:rFonts w:ascii="Times New Roman" w:hAnsi="Times New Roman"/>
          <w:sz w:val="28"/>
          <w:szCs w:val="28"/>
        </w:rPr>
        <w:t xml:space="preserve">. принадлежат Приволжскому производственному отделению филиала «Саратовские распределительные </w:t>
      </w:r>
      <w:r w:rsidRPr="00794E98">
        <w:rPr>
          <w:rFonts w:ascii="Times New Roman" w:hAnsi="Times New Roman"/>
          <w:sz w:val="28"/>
          <w:szCs w:val="28"/>
        </w:rPr>
        <w:lastRenderedPageBreak/>
        <w:t xml:space="preserve">сети» ОАО «МРСК Волги» и 14 шт. являются абонентскими с суммарной мощностью 1596 </w:t>
      </w:r>
      <w:proofErr w:type="spellStart"/>
      <w:r w:rsidRPr="00794E98">
        <w:rPr>
          <w:rFonts w:ascii="Times New Roman" w:hAnsi="Times New Roman"/>
          <w:sz w:val="28"/>
          <w:szCs w:val="28"/>
        </w:rPr>
        <w:t>кВА</w:t>
      </w:r>
      <w:proofErr w:type="spellEnd"/>
      <w:r w:rsidRPr="00794E98">
        <w:rPr>
          <w:rFonts w:ascii="Times New Roman" w:hAnsi="Times New Roman"/>
          <w:sz w:val="28"/>
          <w:szCs w:val="28"/>
        </w:rPr>
        <w:t xml:space="preserve">. </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1.6. Газоснабжение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Источником газоснабжения Советского муниципального образования является природный газ, который по отводу от газопровода «Степное - </w:t>
      </w:r>
      <w:proofErr w:type="spellStart"/>
      <w:r w:rsidRPr="00794E98">
        <w:rPr>
          <w:rFonts w:ascii="Times New Roman" w:hAnsi="Times New Roman"/>
          <w:sz w:val="28"/>
          <w:szCs w:val="28"/>
        </w:rPr>
        <w:t>Сторожевка</w:t>
      </w:r>
      <w:proofErr w:type="spellEnd"/>
      <w:r w:rsidRPr="00794E98">
        <w:rPr>
          <w:rFonts w:ascii="Times New Roman" w:hAnsi="Times New Roman"/>
          <w:sz w:val="28"/>
          <w:szCs w:val="28"/>
        </w:rPr>
        <w:t xml:space="preserve">» подается на газораспределительную станцию ГРС Советское, расположенную в 0,5 км восточнее р.п. Советское. От ГРС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газ по газораспределительным сетям поступает на газорегуляторные пункты (ГРП, ГРПШ) р.п. Советское.</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В газорегуляторных пунктах (ГРП) давление газа снижается до 0,3 МПа для газификации котельных и промпредприятий. На индивидуально-бытовые, хозяйственные нужды и местное отопление в газорегуляторных пунктах давление газа снижается до 0,005 МПа.</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Существующая система газоснабжения двухступенчатая. Распределение газа осуществляется по газопроводам двух давлений — высокого II категории — 0,6 МПа, низкого — 0,005 МПа.</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1.7. Водоснабжение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Водоснабжение рабочего поселка Советское осуществляется от одного источника артезианских скважин.</w:t>
      </w:r>
      <w:r w:rsidRPr="00794E98">
        <w:rPr>
          <w:rFonts w:ascii="Times New Roman" w:hAnsi="Times New Roman"/>
          <w:sz w:val="28"/>
          <w:szCs w:val="28"/>
        </w:rPr>
        <w:tab/>
      </w:r>
    </w:p>
    <w:p w:rsidR="00716FF1" w:rsidRDefault="00B722B4" w:rsidP="00716FF1">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 xml:space="preserve">На территории </w:t>
      </w:r>
      <w:r w:rsidRPr="00794E98">
        <w:rPr>
          <w:rFonts w:ascii="Times New Roman" w:hAnsi="Times New Roman"/>
          <w:sz w:val="28"/>
          <w:szCs w:val="28"/>
        </w:rPr>
        <w:t xml:space="preserve">рабочего поселка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w:t>
      </w:r>
      <w:r w:rsidRPr="00794E98">
        <w:rPr>
          <w:rFonts w:ascii="Times New Roman" w:hAnsi="Times New Roman"/>
          <w:spacing w:val="-1"/>
          <w:sz w:val="28"/>
          <w:szCs w:val="28"/>
        </w:rPr>
        <w:t>находятся девять водозаборов, в состав которых входят:</w:t>
      </w:r>
    </w:p>
    <w:p w:rsidR="00716FF1" w:rsidRDefault="00B722B4" w:rsidP="00716FF1">
      <w:pPr>
        <w:pStyle w:val="afa"/>
        <w:ind w:firstLine="708"/>
        <w:jc w:val="both"/>
        <w:rPr>
          <w:rFonts w:ascii="Times New Roman" w:hAnsi="Times New Roman"/>
          <w:sz w:val="28"/>
          <w:szCs w:val="28"/>
        </w:rPr>
      </w:pPr>
      <w:r w:rsidRPr="00794E98">
        <w:rPr>
          <w:rFonts w:ascii="Times New Roman" w:hAnsi="Times New Roman"/>
          <w:spacing w:val="-1"/>
          <w:sz w:val="28"/>
          <w:szCs w:val="28"/>
        </w:rPr>
        <w:t xml:space="preserve"> </w:t>
      </w:r>
      <w:r w:rsidRPr="00794E98">
        <w:rPr>
          <w:rFonts w:ascii="Times New Roman" w:hAnsi="Times New Roman"/>
          <w:sz w:val="28"/>
          <w:szCs w:val="28"/>
        </w:rPr>
        <w:t xml:space="preserve">а) скважины, </w:t>
      </w:r>
      <w:r w:rsidRPr="00794E98">
        <w:rPr>
          <w:rFonts w:ascii="Times New Roman" w:hAnsi="Times New Roman"/>
          <w:spacing w:val="-1"/>
          <w:sz w:val="28"/>
          <w:szCs w:val="28"/>
        </w:rPr>
        <w:t>количество – 11</w:t>
      </w:r>
      <w:r w:rsidRPr="00794E98">
        <w:rPr>
          <w:rFonts w:ascii="Times New Roman" w:hAnsi="Times New Roman"/>
          <w:sz w:val="28"/>
          <w:szCs w:val="28"/>
        </w:rPr>
        <w:t>;</w:t>
      </w:r>
    </w:p>
    <w:p w:rsidR="00716FF1" w:rsidRDefault="00B722B4" w:rsidP="00716FF1">
      <w:pPr>
        <w:pStyle w:val="afa"/>
        <w:ind w:firstLine="708"/>
        <w:jc w:val="both"/>
        <w:rPr>
          <w:rFonts w:ascii="Times New Roman" w:hAnsi="Times New Roman"/>
          <w:spacing w:val="-1"/>
          <w:sz w:val="28"/>
          <w:szCs w:val="28"/>
        </w:rPr>
      </w:pPr>
      <w:r w:rsidRPr="00794E98">
        <w:rPr>
          <w:rFonts w:ascii="Times New Roman" w:hAnsi="Times New Roman"/>
          <w:sz w:val="28"/>
          <w:szCs w:val="28"/>
        </w:rPr>
        <w:t xml:space="preserve"> б) водонапорные башни, </w:t>
      </w:r>
      <w:r w:rsidRPr="00794E98">
        <w:rPr>
          <w:rFonts w:ascii="Times New Roman" w:hAnsi="Times New Roman"/>
          <w:spacing w:val="-1"/>
          <w:sz w:val="28"/>
          <w:szCs w:val="28"/>
        </w:rPr>
        <w:t xml:space="preserve">количество – 9. </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pacing w:val="-1"/>
          <w:sz w:val="28"/>
          <w:szCs w:val="28"/>
        </w:rPr>
        <w:t xml:space="preserve">Характеристика скважин приводится в таблице </w:t>
      </w:r>
      <w:r w:rsidRPr="00794E98">
        <w:rPr>
          <w:rFonts w:ascii="Times New Roman" w:hAnsi="Times New Roman"/>
          <w:sz w:val="28"/>
          <w:szCs w:val="28"/>
        </w:rPr>
        <w:t>№ 10.1.1.</w:t>
      </w:r>
    </w:p>
    <w:p w:rsidR="00B722B4" w:rsidRPr="00794E98" w:rsidRDefault="00B722B4" w:rsidP="00716FF1">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 xml:space="preserve">Скважины оборудованы электропогружными насосами марки ЭЦВ, сальниками для пропуска </w:t>
      </w:r>
      <w:proofErr w:type="spellStart"/>
      <w:r w:rsidRPr="00794E98">
        <w:rPr>
          <w:rFonts w:ascii="Times New Roman" w:hAnsi="Times New Roman"/>
          <w:spacing w:val="-1"/>
          <w:sz w:val="28"/>
          <w:szCs w:val="28"/>
        </w:rPr>
        <w:t>электрокабелей</w:t>
      </w:r>
      <w:proofErr w:type="spellEnd"/>
      <w:r w:rsidRPr="00794E98">
        <w:rPr>
          <w:rFonts w:ascii="Times New Roman" w:hAnsi="Times New Roman"/>
          <w:spacing w:val="-1"/>
          <w:sz w:val="28"/>
          <w:szCs w:val="28"/>
        </w:rPr>
        <w:t xml:space="preserve">, сетчатыми фильтрами, отверстием с пробкой для замера воды, не оборудованы патрубком для заправки водой пожарных машин, приспособлением для подачи воды на </w:t>
      </w:r>
      <w:proofErr w:type="spellStart"/>
      <w:r w:rsidRPr="00794E98">
        <w:rPr>
          <w:rFonts w:ascii="Times New Roman" w:hAnsi="Times New Roman"/>
          <w:spacing w:val="-1"/>
          <w:sz w:val="28"/>
          <w:szCs w:val="28"/>
        </w:rPr>
        <w:t>хозяйственно-питьвые</w:t>
      </w:r>
      <w:proofErr w:type="spellEnd"/>
      <w:r w:rsidRPr="00794E98">
        <w:rPr>
          <w:rFonts w:ascii="Times New Roman" w:hAnsi="Times New Roman"/>
          <w:spacing w:val="-1"/>
          <w:sz w:val="28"/>
          <w:szCs w:val="28"/>
        </w:rPr>
        <w:t xml:space="preserve"> нужды путем разлива в передвижную тару.</w:t>
      </w:r>
    </w:p>
    <w:p w:rsidR="00B722B4" w:rsidRPr="00794E98" w:rsidRDefault="00B722B4" w:rsidP="00716FF1">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Возле действующих скважин отсутствуют резервные источники электропитания (ДЭС),  станции очистки воды.</w:t>
      </w:r>
    </w:p>
    <w:p w:rsidR="00B722B4" w:rsidRPr="00794E98" w:rsidRDefault="00B722B4" w:rsidP="00716FF1">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 xml:space="preserve">Лаборатория производит физико-химический и бактериологический анализ воды. Вода соответствует требованиям </w:t>
      </w:r>
      <w:proofErr w:type="spellStart"/>
      <w:r w:rsidRPr="00794E98">
        <w:rPr>
          <w:rFonts w:ascii="Times New Roman" w:hAnsi="Times New Roman"/>
          <w:spacing w:val="-1"/>
          <w:sz w:val="28"/>
          <w:szCs w:val="28"/>
        </w:rPr>
        <w:t>СанПин</w:t>
      </w:r>
      <w:proofErr w:type="spellEnd"/>
      <w:r w:rsidRPr="00794E98">
        <w:rPr>
          <w:rFonts w:ascii="Times New Roman" w:hAnsi="Times New Roman"/>
          <w:spacing w:val="-1"/>
          <w:sz w:val="28"/>
          <w:szCs w:val="28"/>
        </w:rPr>
        <w:t xml:space="preserve"> 2.1.4.1074-01 «Питьевая вода. Гигиенические требования к качеству воды централизованных систем питьевого водоснабжения. Контроль качества».</w:t>
      </w:r>
    </w:p>
    <w:p w:rsidR="00B722B4" w:rsidRPr="00794E98" w:rsidRDefault="00B722B4" w:rsidP="00716FF1">
      <w:pPr>
        <w:pStyle w:val="afa"/>
        <w:ind w:firstLine="708"/>
        <w:jc w:val="both"/>
        <w:rPr>
          <w:rFonts w:ascii="Times New Roman" w:hAnsi="Times New Roman"/>
          <w:spacing w:val="-1"/>
          <w:sz w:val="28"/>
          <w:szCs w:val="28"/>
        </w:rPr>
      </w:pPr>
      <w:r w:rsidRPr="00794E98">
        <w:rPr>
          <w:rFonts w:ascii="Times New Roman" w:hAnsi="Times New Roman"/>
          <w:sz w:val="28"/>
          <w:szCs w:val="28"/>
        </w:rPr>
        <w:t xml:space="preserve">Вода из скважин </w:t>
      </w:r>
      <w:r w:rsidRPr="00794E98">
        <w:rPr>
          <w:rFonts w:ascii="Times New Roman" w:hAnsi="Times New Roman"/>
          <w:spacing w:val="-1"/>
          <w:sz w:val="28"/>
          <w:szCs w:val="28"/>
        </w:rPr>
        <w:t>электропогружными насосами по трубопроводам подается в водонапорные башни, далее по системе распределительных сетей поступает к потребителям.</w:t>
      </w:r>
    </w:p>
    <w:p w:rsidR="00B722B4" w:rsidRPr="00716FF1" w:rsidRDefault="00B722B4" w:rsidP="00716FF1">
      <w:pPr>
        <w:pStyle w:val="afa"/>
        <w:ind w:firstLine="708"/>
        <w:jc w:val="both"/>
        <w:rPr>
          <w:rFonts w:ascii="Times New Roman" w:hAnsi="Times New Roman"/>
          <w:b/>
          <w:iCs/>
          <w:spacing w:val="-1"/>
          <w:sz w:val="28"/>
          <w:szCs w:val="28"/>
        </w:rPr>
      </w:pPr>
      <w:r w:rsidRPr="00716FF1">
        <w:rPr>
          <w:rFonts w:ascii="Times New Roman" w:hAnsi="Times New Roman"/>
          <w:b/>
          <w:iCs/>
          <w:spacing w:val="-1"/>
          <w:sz w:val="28"/>
          <w:szCs w:val="28"/>
        </w:rPr>
        <w:t>Характеристика существующих систем водоснабжения</w:t>
      </w:r>
      <w:r w:rsidR="00716FF1">
        <w:rPr>
          <w:rFonts w:ascii="Times New Roman" w:hAnsi="Times New Roman"/>
          <w:b/>
          <w:iCs/>
          <w:spacing w:val="-1"/>
          <w:sz w:val="28"/>
          <w:szCs w:val="28"/>
        </w:rPr>
        <w:t>.</w:t>
      </w:r>
    </w:p>
    <w:p w:rsidR="00B722B4" w:rsidRPr="00794E98" w:rsidRDefault="00B722B4" w:rsidP="00716FF1">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Н</w:t>
      </w:r>
      <w:r w:rsidRPr="00794E98">
        <w:rPr>
          <w:rFonts w:ascii="Times New Roman" w:hAnsi="Times New Roman"/>
          <w:sz w:val="28"/>
          <w:szCs w:val="28"/>
        </w:rPr>
        <w:t xml:space="preserve">аселенный пункт рабочий поселок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w:t>
      </w:r>
      <w:r w:rsidRPr="00794E98">
        <w:rPr>
          <w:rFonts w:ascii="Times New Roman" w:hAnsi="Times New Roman"/>
          <w:spacing w:val="-1"/>
          <w:sz w:val="28"/>
          <w:szCs w:val="28"/>
        </w:rPr>
        <w:t>имеет централизованную систему водоснабжения. Подача воды к потребителю осуществляется по кольцевой сети, но имеются отдельные не закольцованные участки.</w:t>
      </w:r>
    </w:p>
    <w:p w:rsidR="00B722B4" w:rsidRPr="00794E98" w:rsidRDefault="00B722B4" w:rsidP="00794E98">
      <w:pPr>
        <w:pStyle w:val="afa"/>
        <w:jc w:val="both"/>
        <w:rPr>
          <w:rFonts w:ascii="Times New Roman" w:hAnsi="Times New Roman"/>
          <w:spacing w:val="-4"/>
          <w:sz w:val="28"/>
          <w:szCs w:val="28"/>
        </w:rPr>
      </w:pPr>
      <w:r w:rsidRPr="00794E98">
        <w:rPr>
          <w:rFonts w:ascii="Times New Roman" w:hAnsi="Times New Roman"/>
          <w:color w:val="FF0000"/>
          <w:spacing w:val="-1"/>
          <w:sz w:val="28"/>
          <w:szCs w:val="28"/>
        </w:rPr>
        <w:tab/>
      </w:r>
      <w:r w:rsidRPr="00794E98">
        <w:rPr>
          <w:rFonts w:ascii="Times New Roman" w:hAnsi="Times New Roman"/>
          <w:spacing w:val="-1"/>
          <w:sz w:val="28"/>
          <w:szCs w:val="28"/>
        </w:rPr>
        <w:t>Распределительные сети находятся в не удовлетворительном состоянии.</w:t>
      </w:r>
      <w:r w:rsidRPr="00794E98">
        <w:rPr>
          <w:rFonts w:ascii="Times New Roman" w:hAnsi="Times New Roman"/>
          <w:spacing w:val="-4"/>
          <w:sz w:val="28"/>
          <w:szCs w:val="28"/>
        </w:rPr>
        <w:t xml:space="preserve"> Материал труб – чугун, сталь, полиэтилен. Техническое состояние конструктивных элементов не удовлетворительное. Процент износа составляет 85%. На р</w:t>
      </w:r>
      <w:r w:rsidRPr="00794E98">
        <w:rPr>
          <w:rFonts w:ascii="Times New Roman" w:hAnsi="Times New Roman"/>
          <w:spacing w:val="-1"/>
          <w:sz w:val="28"/>
          <w:szCs w:val="28"/>
        </w:rPr>
        <w:t xml:space="preserve">аспределительных сетях </w:t>
      </w:r>
      <w:r w:rsidRPr="00794E98">
        <w:rPr>
          <w:rFonts w:ascii="Times New Roman" w:hAnsi="Times New Roman"/>
          <w:spacing w:val="-4"/>
          <w:sz w:val="28"/>
          <w:szCs w:val="28"/>
        </w:rPr>
        <w:t xml:space="preserve">предусмотрены водопроводные колодцы из сборных </w:t>
      </w:r>
      <w:proofErr w:type="gramStart"/>
      <w:r w:rsidRPr="00794E98">
        <w:rPr>
          <w:rFonts w:ascii="Times New Roman" w:hAnsi="Times New Roman"/>
          <w:spacing w:val="-4"/>
          <w:sz w:val="28"/>
          <w:szCs w:val="28"/>
        </w:rPr>
        <w:t>ж/б</w:t>
      </w:r>
      <w:proofErr w:type="gramEnd"/>
      <w:r w:rsidRPr="00794E98">
        <w:rPr>
          <w:rFonts w:ascii="Times New Roman" w:hAnsi="Times New Roman"/>
          <w:spacing w:val="-4"/>
          <w:sz w:val="28"/>
          <w:szCs w:val="28"/>
        </w:rPr>
        <w:t xml:space="preserve"> элементов для установки запорной арматуры.</w:t>
      </w:r>
    </w:p>
    <w:p w:rsidR="00B722B4" w:rsidRPr="00794E98" w:rsidRDefault="00B722B4" w:rsidP="00794E98">
      <w:pPr>
        <w:pStyle w:val="afa"/>
        <w:jc w:val="both"/>
        <w:rPr>
          <w:rFonts w:ascii="Times New Roman" w:hAnsi="Times New Roman"/>
          <w:sz w:val="28"/>
          <w:szCs w:val="28"/>
        </w:rPr>
      </w:pPr>
      <w:r w:rsidRPr="00794E98">
        <w:rPr>
          <w:rFonts w:ascii="Times New Roman" w:hAnsi="Times New Roman"/>
          <w:spacing w:val="-4"/>
          <w:sz w:val="28"/>
          <w:szCs w:val="28"/>
        </w:rPr>
        <w:lastRenderedPageBreak/>
        <w:tab/>
      </w:r>
      <w:proofErr w:type="gramStart"/>
      <w:r w:rsidRPr="00794E98">
        <w:rPr>
          <w:rFonts w:ascii="Times New Roman" w:hAnsi="Times New Roman"/>
          <w:spacing w:val="-4"/>
          <w:sz w:val="28"/>
          <w:szCs w:val="28"/>
        </w:rPr>
        <w:t xml:space="preserve">Организацией ЗАО «ДАР/ВОДГЕО» разрабатывается проект на реконструкцию водопровода в </w:t>
      </w:r>
      <w:r w:rsidRPr="00794E98">
        <w:rPr>
          <w:rFonts w:ascii="Times New Roman" w:hAnsi="Times New Roman"/>
          <w:sz w:val="28"/>
          <w:szCs w:val="28"/>
        </w:rPr>
        <w:t xml:space="preserve">рабочем поселке Советское по ул. </w:t>
      </w:r>
      <w:proofErr w:type="spellStart"/>
      <w:r w:rsidRPr="00794E98">
        <w:rPr>
          <w:rFonts w:ascii="Times New Roman" w:hAnsi="Times New Roman"/>
          <w:sz w:val="28"/>
          <w:szCs w:val="28"/>
        </w:rPr>
        <w:t>Вольская</w:t>
      </w:r>
      <w:proofErr w:type="spellEnd"/>
      <w:r w:rsidRPr="00794E98">
        <w:rPr>
          <w:rFonts w:ascii="Times New Roman" w:hAnsi="Times New Roman"/>
          <w:sz w:val="28"/>
          <w:szCs w:val="28"/>
        </w:rPr>
        <w:t xml:space="preserve">, ул. </w:t>
      </w:r>
      <w:proofErr w:type="spellStart"/>
      <w:r w:rsidRPr="00794E98">
        <w:rPr>
          <w:rFonts w:ascii="Times New Roman" w:hAnsi="Times New Roman"/>
          <w:sz w:val="28"/>
          <w:szCs w:val="28"/>
        </w:rPr>
        <w:t>Надречная</w:t>
      </w:r>
      <w:proofErr w:type="spellEnd"/>
      <w:r w:rsidRPr="00794E98">
        <w:rPr>
          <w:rFonts w:ascii="Times New Roman" w:hAnsi="Times New Roman"/>
          <w:sz w:val="28"/>
          <w:szCs w:val="28"/>
        </w:rPr>
        <w:t>, ул. 2-Надречная, ул. Новая, ул. 50 лет Пионерии, ул. Транспортная, ул. Урицкого, ул. Чкалова.</w:t>
      </w:r>
      <w:proofErr w:type="gramEnd"/>
    </w:p>
    <w:p w:rsidR="00B722B4" w:rsidRPr="00794E98" w:rsidRDefault="00B722B4" w:rsidP="00794E98">
      <w:pPr>
        <w:pStyle w:val="afa"/>
        <w:jc w:val="both"/>
        <w:rPr>
          <w:rFonts w:ascii="Times New Roman" w:hAnsi="Times New Roman"/>
          <w:spacing w:val="-1"/>
          <w:sz w:val="28"/>
          <w:szCs w:val="28"/>
        </w:rPr>
      </w:pPr>
      <w:r w:rsidRPr="00794E98">
        <w:rPr>
          <w:rFonts w:ascii="Times New Roman" w:hAnsi="Times New Roman"/>
          <w:spacing w:val="-1"/>
          <w:sz w:val="28"/>
          <w:szCs w:val="28"/>
        </w:rPr>
        <w:tab/>
      </w:r>
      <w:r w:rsidRPr="00794E98">
        <w:rPr>
          <w:rFonts w:ascii="Times New Roman" w:hAnsi="Times New Roman"/>
          <w:spacing w:val="-4"/>
          <w:sz w:val="28"/>
          <w:szCs w:val="28"/>
        </w:rPr>
        <w:t>На р</w:t>
      </w:r>
      <w:r w:rsidRPr="00794E98">
        <w:rPr>
          <w:rFonts w:ascii="Times New Roman" w:hAnsi="Times New Roman"/>
          <w:spacing w:val="-1"/>
          <w:sz w:val="28"/>
          <w:szCs w:val="28"/>
        </w:rPr>
        <w:t>аспределительных сетях н</w:t>
      </w:r>
      <w:r w:rsidRPr="00794E98">
        <w:rPr>
          <w:rFonts w:ascii="Times New Roman" w:hAnsi="Times New Roman"/>
          <w:sz w:val="28"/>
          <w:szCs w:val="28"/>
        </w:rPr>
        <w:t>аселенного пункта</w:t>
      </w:r>
      <w:r w:rsidRPr="00794E98">
        <w:rPr>
          <w:rFonts w:ascii="Times New Roman" w:hAnsi="Times New Roman"/>
          <w:spacing w:val="-1"/>
          <w:sz w:val="28"/>
          <w:szCs w:val="28"/>
        </w:rPr>
        <w:t xml:space="preserve"> и</w:t>
      </w:r>
      <w:r w:rsidRPr="00794E98">
        <w:rPr>
          <w:rFonts w:ascii="Times New Roman" w:hAnsi="Times New Roman"/>
          <w:spacing w:val="-4"/>
          <w:sz w:val="28"/>
          <w:szCs w:val="28"/>
        </w:rPr>
        <w:t>меются п</w:t>
      </w:r>
      <w:r w:rsidRPr="00794E98">
        <w:rPr>
          <w:rFonts w:ascii="Times New Roman" w:hAnsi="Times New Roman"/>
          <w:spacing w:val="-1"/>
          <w:sz w:val="28"/>
          <w:szCs w:val="28"/>
        </w:rPr>
        <w:t xml:space="preserve">ожарные гидранты - 2 шт., водоразборные колонки – 6 шт. </w:t>
      </w:r>
    </w:p>
    <w:p w:rsidR="00B722B4" w:rsidRPr="00794E98" w:rsidRDefault="00B722B4" w:rsidP="00794E98">
      <w:pPr>
        <w:pStyle w:val="afa"/>
        <w:jc w:val="both"/>
        <w:rPr>
          <w:rFonts w:ascii="Times New Roman" w:hAnsi="Times New Roman"/>
          <w:sz w:val="28"/>
          <w:szCs w:val="28"/>
        </w:rPr>
      </w:pPr>
      <w:r w:rsidRPr="00794E98">
        <w:rPr>
          <w:rFonts w:ascii="Times New Roman" w:hAnsi="Times New Roman"/>
          <w:spacing w:val="-1"/>
          <w:sz w:val="28"/>
          <w:szCs w:val="28"/>
        </w:rPr>
        <w:t xml:space="preserve">Общая протяженность распределительных водопроводных сетей питьевого качества составляет – 28 км и технического качества, используется на полив приусадебных участков – 37 км.  </w:t>
      </w:r>
    </w:p>
    <w:p w:rsidR="00B722B4" w:rsidRPr="00716FF1" w:rsidRDefault="00B722B4" w:rsidP="00716FF1">
      <w:pPr>
        <w:pStyle w:val="afa"/>
        <w:ind w:firstLine="708"/>
        <w:jc w:val="both"/>
        <w:rPr>
          <w:rFonts w:ascii="Times New Roman" w:hAnsi="Times New Roman"/>
          <w:b/>
          <w:iCs/>
          <w:sz w:val="28"/>
          <w:szCs w:val="28"/>
        </w:rPr>
      </w:pPr>
      <w:r w:rsidRPr="00716FF1">
        <w:rPr>
          <w:rFonts w:ascii="Times New Roman" w:hAnsi="Times New Roman"/>
          <w:b/>
          <w:iCs/>
          <w:sz w:val="28"/>
          <w:szCs w:val="28"/>
        </w:rPr>
        <w:t>Водопроводные сооружения</w:t>
      </w:r>
    </w:p>
    <w:p w:rsidR="00B722B4" w:rsidRPr="00794E98" w:rsidRDefault="00B722B4" w:rsidP="00794E98">
      <w:pPr>
        <w:pStyle w:val="afa"/>
        <w:jc w:val="both"/>
        <w:rPr>
          <w:rFonts w:ascii="Times New Roman" w:hAnsi="Times New Roman"/>
          <w:spacing w:val="-1"/>
          <w:sz w:val="28"/>
          <w:szCs w:val="28"/>
        </w:rPr>
      </w:pPr>
      <w:r w:rsidRPr="00794E98">
        <w:rPr>
          <w:rFonts w:ascii="Times New Roman" w:hAnsi="Times New Roman"/>
          <w:spacing w:val="-1"/>
          <w:sz w:val="28"/>
          <w:szCs w:val="28"/>
        </w:rPr>
        <w:tab/>
        <w:t xml:space="preserve">На территории </w:t>
      </w:r>
      <w:r w:rsidRPr="00794E98">
        <w:rPr>
          <w:rFonts w:ascii="Times New Roman" w:hAnsi="Times New Roman"/>
          <w:sz w:val="28"/>
          <w:szCs w:val="28"/>
        </w:rPr>
        <w:t xml:space="preserve">рабочего поселка Советское </w:t>
      </w:r>
      <w:r w:rsidRPr="00794E98">
        <w:rPr>
          <w:rFonts w:ascii="Times New Roman" w:hAnsi="Times New Roman"/>
          <w:spacing w:val="-1"/>
          <w:sz w:val="28"/>
          <w:szCs w:val="28"/>
        </w:rPr>
        <w:t xml:space="preserve">расположены действующие </w:t>
      </w:r>
      <w:r w:rsidRPr="00794E98">
        <w:rPr>
          <w:rFonts w:ascii="Times New Roman" w:hAnsi="Times New Roman"/>
          <w:sz w:val="28"/>
          <w:szCs w:val="28"/>
        </w:rPr>
        <w:t xml:space="preserve">водонапорные башни, </w:t>
      </w:r>
      <w:r w:rsidRPr="00794E98">
        <w:rPr>
          <w:rFonts w:ascii="Times New Roman" w:hAnsi="Times New Roman"/>
          <w:spacing w:val="-1"/>
          <w:sz w:val="28"/>
          <w:szCs w:val="28"/>
        </w:rPr>
        <w:t>количество – 9.</w:t>
      </w:r>
    </w:p>
    <w:p w:rsidR="00B722B4" w:rsidRPr="00794E98" w:rsidRDefault="00B722B4" w:rsidP="00716FF1">
      <w:pPr>
        <w:pStyle w:val="afa"/>
        <w:ind w:firstLine="708"/>
        <w:jc w:val="both"/>
        <w:rPr>
          <w:rFonts w:ascii="Times New Roman" w:hAnsi="Times New Roman"/>
          <w:b/>
          <w:bCs/>
          <w:sz w:val="28"/>
          <w:szCs w:val="28"/>
        </w:rPr>
      </w:pPr>
      <w:r w:rsidRPr="00794E98">
        <w:rPr>
          <w:rFonts w:ascii="Times New Roman" w:hAnsi="Times New Roman"/>
          <w:b/>
          <w:bCs/>
          <w:sz w:val="28"/>
          <w:szCs w:val="28"/>
        </w:rPr>
        <w:t>1.8. Теплоснабжение</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Теплоснабжение Советского муниципального образования осуществляется от котельных, индивидуальных котлов. Отопление и горячее водоснабжение жилого сектора, принадлежащего гражданам на правах частной собственности, осуществляется от газовых котлов, электрических водонагревателей. Отопительные котельные имеют тупиковые сети в подземном и надземном исполнении. Отпуск тепла потребителям осуществляется в виде горячей воды по температурному графику 95 — 70</w:t>
      </w:r>
      <w:r w:rsidRPr="00794E98">
        <w:rPr>
          <w:rFonts w:ascii="Times New Roman" w:hAnsi="Times New Roman"/>
          <w:sz w:val="28"/>
          <w:szCs w:val="28"/>
          <w:vertAlign w:val="superscript"/>
        </w:rPr>
        <w:t>0</w:t>
      </w:r>
      <w:r w:rsidRPr="00794E98">
        <w:rPr>
          <w:rFonts w:ascii="Times New Roman" w:hAnsi="Times New Roman"/>
          <w:sz w:val="28"/>
          <w:szCs w:val="28"/>
        </w:rPr>
        <w:t>С от котельных. Топливом для котельных служит газ.</w:t>
      </w:r>
    </w:p>
    <w:p w:rsidR="00716FF1"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Котельная</w:t>
      </w:r>
      <w:r w:rsidR="00716FF1">
        <w:rPr>
          <w:rFonts w:ascii="Times New Roman" w:hAnsi="Times New Roman"/>
          <w:sz w:val="28"/>
          <w:szCs w:val="28"/>
        </w:rPr>
        <w:t xml:space="preserve"> </w:t>
      </w:r>
      <w:r w:rsidRPr="00794E98">
        <w:rPr>
          <w:rFonts w:ascii="Times New Roman" w:hAnsi="Times New Roman"/>
          <w:sz w:val="28"/>
          <w:szCs w:val="28"/>
        </w:rPr>
        <w:t>№</w:t>
      </w:r>
      <w:r w:rsidR="00716FF1">
        <w:rPr>
          <w:rFonts w:ascii="Times New Roman" w:hAnsi="Times New Roman"/>
          <w:sz w:val="28"/>
          <w:szCs w:val="28"/>
        </w:rPr>
        <w:t xml:space="preserve"> </w:t>
      </w:r>
      <w:r w:rsidRPr="00794E98">
        <w:rPr>
          <w:rFonts w:ascii="Times New Roman" w:hAnsi="Times New Roman"/>
          <w:sz w:val="28"/>
          <w:szCs w:val="28"/>
        </w:rPr>
        <w:t>11 по ул. Чапаева, 56 оборудована котлами марки НР-18 - 2 шт., обслуживает здания:</w:t>
      </w:r>
    </w:p>
    <w:p w:rsidR="00716FF1" w:rsidRDefault="00716FF1" w:rsidP="00716FF1">
      <w:pPr>
        <w:pStyle w:val="afa"/>
        <w:ind w:firstLine="708"/>
        <w:jc w:val="both"/>
        <w:rPr>
          <w:rFonts w:ascii="Times New Roman" w:hAnsi="Times New Roman"/>
          <w:sz w:val="28"/>
          <w:szCs w:val="28"/>
        </w:rPr>
      </w:pPr>
      <w:r>
        <w:rPr>
          <w:rFonts w:ascii="Times New Roman" w:hAnsi="Times New Roman"/>
          <w:sz w:val="28"/>
          <w:szCs w:val="28"/>
        </w:rPr>
        <w:t>1) жилые дома – 16,</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2) объекты соц. сферы – 2.</w:t>
      </w:r>
    </w:p>
    <w:p w:rsidR="00716FF1"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 xml:space="preserve">Котельная № 25 по ул. </w:t>
      </w:r>
      <w:proofErr w:type="spellStart"/>
      <w:r w:rsidRPr="00794E98">
        <w:rPr>
          <w:rFonts w:ascii="Times New Roman" w:hAnsi="Times New Roman"/>
          <w:sz w:val="28"/>
          <w:szCs w:val="28"/>
        </w:rPr>
        <w:t>Губаревича</w:t>
      </w:r>
      <w:proofErr w:type="spellEnd"/>
      <w:r w:rsidRPr="00794E98">
        <w:rPr>
          <w:rFonts w:ascii="Times New Roman" w:hAnsi="Times New Roman"/>
          <w:sz w:val="28"/>
          <w:szCs w:val="28"/>
        </w:rPr>
        <w:t>, 14а оборудована котлами марки Универсал - 2 шт., обслуживает здания:</w:t>
      </w:r>
    </w:p>
    <w:p w:rsidR="00B722B4" w:rsidRPr="00794E98"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1) объекты соц. сферы – 1.</w:t>
      </w:r>
    </w:p>
    <w:p w:rsidR="00716FF1" w:rsidRDefault="00B722B4" w:rsidP="00716FF1">
      <w:pPr>
        <w:pStyle w:val="afa"/>
        <w:ind w:firstLine="708"/>
        <w:jc w:val="both"/>
        <w:rPr>
          <w:rFonts w:ascii="Times New Roman" w:hAnsi="Times New Roman"/>
          <w:sz w:val="28"/>
          <w:szCs w:val="28"/>
        </w:rPr>
      </w:pPr>
      <w:r w:rsidRPr="00794E98">
        <w:rPr>
          <w:rFonts w:ascii="Times New Roman" w:hAnsi="Times New Roman"/>
          <w:sz w:val="28"/>
          <w:szCs w:val="28"/>
        </w:rPr>
        <w:t>Котельная</w:t>
      </w:r>
      <w:r w:rsidR="00716FF1">
        <w:rPr>
          <w:rFonts w:ascii="Times New Roman" w:hAnsi="Times New Roman"/>
          <w:sz w:val="28"/>
          <w:szCs w:val="28"/>
        </w:rPr>
        <w:t xml:space="preserve"> </w:t>
      </w:r>
      <w:r w:rsidRPr="00794E98">
        <w:rPr>
          <w:rFonts w:ascii="Times New Roman" w:hAnsi="Times New Roman"/>
          <w:sz w:val="28"/>
          <w:szCs w:val="28"/>
        </w:rPr>
        <w:t>№</w:t>
      </w:r>
      <w:r w:rsidR="00716FF1">
        <w:rPr>
          <w:rFonts w:ascii="Times New Roman" w:hAnsi="Times New Roman"/>
          <w:sz w:val="28"/>
          <w:szCs w:val="28"/>
        </w:rPr>
        <w:t xml:space="preserve"> </w:t>
      </w:r>
      <w:r w:rsidRPr="00794E98">
        <w:rPr>
          <w:rFonts w:ascii="Times New Roman" w:hAnsi="Times New Roman"/>
          <w:sz w:val="28"/>
          <w:szCs w:val="28"/>
        </w:rPr>
        <w:t>26 по ул. 50 лет Пионерии, 2а оборудована котлами марки Универсал - 2 шт., обслуживает здания:</w:t>
      </w:r>
    </w:p>
    <w:p w:rsidR="00B722B4" w:rsidRPr="00794E98" w:rsidRDefault="00B722B4" w:rsidP="0041098D">
      <w:pPr>
        <w:pStyle w:val="afa"/>
        <w:ind w:firstLine="708"/>
        <w:jc w:val="both"/>
        <w:rPr>
          <w:rFonts w:ascii="Times New Roman" w:hAnsi="Times New Roman"/>
          <w:b/>
          <w:bCs/>
          <w:sz w:val="28"/>
          <w:szCs w:val="28"/>
        </w:rPr>
      </w:pPr>
      <w:r w:rsidRPr="00794E98">
        <w:rPr>
          <w:rFonts w:ascii="Times New Roman" w:hAnsi="Times New Roman"/>
          <w:sz w:val="28"/>
          <w:szCs w:val="28"/>
        </w:rPr>
        <w:t>1) объекты соц. сферы – 1.</w:t>
      </w:r>
    </w:p>
    <w:p w:rsidR="0041098D" w:rsidRDefault="0041098D" w:rsidP="0041098D">
      <w:pPr>
        <w:pStyle w:val="afa"/>
        <w:ind w:firstLine="708"/>
        <w:jc w:val="both"/>
        <w:rPr>
          <w:rFonts w:ascii="Times New Roman" w:hAnsi="Times New Roman"/>
          <w:b/>
          <w:bCs/>
          <w:sz w:val="28"/>
          <w:szCs w:val="28"/>
        </w:rPr>
      </w:pPr>
    </w:p>
    <w:p w:rsidR="00B722B4" w:rsidRPr="00794E98" w:rsidRDefault="00B722B4" w:rsidP="0041098D">
      <w:pPr>
        <w:pStyle w:val="afa"/>
        <w:ind w:firstLine="708"/>
        <w:jc w:val="both"/>
        <w:rPr>
          <w:rFonts w:ascii="Times New Roman" w:hAnsi="Times New Roman"/>
          <w:b/>
          <w:bCs/>
          <w:sz w:val="28"/>
          <w:szCs w:val="28"/>
        </w:rPr>
      </w:pPr>
      <w:r w:rsidRPr="00794E98">
        <w:rPr>
          <w:rFonts w:ascii="Times New Roman" w:hAnsi="Times New Roman"/>
          <w:b/>
          <w:bCs/>
          <w:sz w:val="28"/>
          <w:szCs w:val="28"/>
        </w:rPr>
        <w:t>2. Цели и задачи муниципальной программы</w:t>
      </w:r>
    </w:p>
    <w:p w:rsidR="0041098D" w:rsidRDefault="0041098D" w:rsidP="0041098D">
      <w:pPr>
        <w:pStyle w:val="afa"/>
        <w:ind w:firstLine="708"/>
        <w:jc w:val="both"/>
        <w:rPr>
          <w:rFonts w:ascii="Times New Roman" w:hAnsi="Times New Roman"/>
          <w:sz w:val="28"/>
          <w:szCs w:val="28"/>
        </w:rPr>
      </w:pPr>
    </w:p>
    <w:p w:rsidR="0041098D"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Целями Программы </w:t>
      </w:r>
      <w:r w:rsidR="0041098D">
        <w:rPr>
          <w:rFonts w:ascii="Times New Roman" w:hAnsi="Times New Roman"/>
          <w:sz w:val="28"/>
          <w:szCs w:val="28"/>
        </w:rPr>
        <w:t>являе</w:t>
      </w:r>
      <w:r w:rsidRPr="00794E98">
        <w:rPr>
          <w:rFonts w:ascii="Times New Roman" w:hAnsi="Times New Roman"/>
          <w:sz w:val="28"/>
          <w:szCs w:val="28"/>
        </w:rPr>
        <w:t>тся</w:t>
      </w:r>
      <w:r w:rsidR="0041098D">
        <w:rPr>
          <w:rFonts w:ascii="Times New Roman" w:hAnsi="Times New Roman"/>
          <w:sz w:val="28"/>
          <w:szCs w:val="28"/>
        </w:rPr>
        <w:t>:</w:t>
      </w:r>
      <w:r w:rsidRPr="00794E98">
        <w:rPr>
          <w:rFonts w:ascii="Times New Roman" w:hAnsi="Times New Roman"/>
          <w:sz w:val="28"/>
          <w:szCs w:val="28"/>
        </w:rPr>
        <w:t xml:space="preserve"> </w:t>
      </w:r>
    </w:p>
    <w:p w:rsidR="0041098D"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развитие систем коммунальной инфраструктуры в соответствии с потребностями жилищного и промышленного строительства;</w:t>
      </w:r>
    </w:p>
    <w:p w:rsidR="0041098D" w:rsidRDefault="0041098D" w:rsidP="0041098D">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ремонт систем коммунальной инфраструктуры;</w:t>
      </w:r>
    </w:p>
    <w:p w:rsidR="0041098D"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повышение качества и надежности предоставления коммунальных услуг населению, а также снижение стоимости коммунальных услуг, предоставляемых населению;</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улучшение экологической ситуации, обеспечение подачи в жилые помещения, на объекты социальной сферы коммунальных ресурсов надлежащего качества в объемах, необходимых потребителю. </w:t>
      </w: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Для достижения поставленных целей предполагается решить следующие задачи: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модернизация объектов коммунальной инфраструктуры с высоким уровнем износа. Основная часть бюджетных средств, направляемых на </w:t>
      </w:r>
      <w:r w:rsidR="00B722B4" w:rsidRPr="00794E98">
        <w:rPr>
          <w:rFonts w:ascii="Times New Roman" w:hAnsi="Times New Roman"/>
          <w:sz w:val="28"/>
          <w:szCs w:val="28"/>
        </w:rPr>
        <w:lastRenderedPageBreak/>
        <w:t xml:space="preserve">выполнение подпрограммы, предназначена для реализации инвестиционных проектов по модернизации приоритетных объектов коммунальной инфраструктуры;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повышение эффективности управления коммунальной инфраструктурой. Одним из ключевых направлений реформирования для решения данной задачи является совершенствование системы тарифного регулирования организаций коммунального комплекса. Другое важное направление - развитие конкуренции</w:t>
      </w:r>
      <w:r>
        <w:rPr>
          <w:rFonts w:ascii="Times New Roman" w:hAnsi="Times New Roman"/>
          <w:sz w:val="28"/>
          <w:szCs w:val="28"/>
        </w:rPr>
        <w:t xml:space="preserve"> в</w:t>
      </w:r>
      <w:r w:rsidR="00B722B4" w:rsidRPr="00794E98">
        <w:rPr>
          <w:rFonts w:ascii="Times New Roman" w:hAnsi="Times New Roman"/>
          <w:sz w:val="28"/>
          <w:szCs w:val="28"/>
        </w:rPr>
        <w:t xml:space="preserve"> сфере управления объектами коммунальной инфраструктуры, заключение долгосрочных соглашений с грамотными управленцами с целью улучшения качества предоставляемых услуг потребителю при снижении затрат на их производство;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привлечение кредитных ресурсов и частных инвестиций на реализацию инвестиционных проектов по модернизации объектов коммунальной инфраструктуры;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проведение мероприятий по подготовке объектов коммунальной инфраструктуры к работе в осенне-зимний период;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модернизация объектов утилизации (захоронения) твердых бытовых отходов (строительство полигона ТБО либо устройство мусороперегрузочных станций в рамках концессионных соглашений);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проведение мероприятий по энергосбережению путем использования механизмов </w:t>
      </w:r>
      <w:proofErr w:type="spellStart"/>
      <w:r w:rsidR="00B722B4" w:rsidRPr="00794E98">
        <w:rPr>
          <w:rFonts w:ascii="Times New Roman" w:hAnsi="Times New Roman"/>
          <w:sz w:val="28"/>
          <w:szCs w:val="28"/>
        </w:rPr>
        <w:t>энергосервисных</w:t>
      </w:r>
      <w:proofErr w:type="spellEnd"/>
      <w:r w:rsidR="00B722B4" w:rsidRPr="00794E98">
        <w:rPr>
          <w:rFonts w:ascii="Times New Roman" w:hAnsi="Times New Roman"/>
          <w:sz w:val="28"/>
          <w:szCs w:val="28"/>
        </w:rPr>
        <w:t xml:space="preserve"> договоров. </w:t>
      </w:r>
    </w:p>
    <w:p w:rsidR="00B722B4" w:rsidRPr="00794E98" w:rsidRDefault="00B722B4" w:rsidP="00794E98">
      <w:pPr>
        <w:pStyle w:val="afa"/>
        <w:jc w:val="both"/>
        <w:rPr>
          <w:rFonts w:ascii="Times New Roman" w:hAnsi="Times New Roman"/>
          <w:sz w:val="28"/>
          <w:szCs w:val="28"/>
        </w:rPr>
      </w:pPr>
    </w:p>
    <w:p w:rsidR="00B722B4" w:rsidRPr="00794E98" w:rsidRDefault="00B722B4" w:rsidP="0041098D">
      <w:pPr>
        <w:pStyle w:val="afa"/>
        <w:jc w:val="center"/>
        <w:rPr>
          <w:rFonts w:ascii="Times New Roman" w:hAnsi="Times New Roman"/>
          <w:b/>
          <w:bCs/>
          <w:sz w:val="28"/>
          <w:szCs w:val="28"/>
        </w:rPr>
      </w:pPr>
      <w:r w:rsidRPr="00794E98">
        <w:rPr>
          <w:rFonts w:ascii="Times New Roman" w:hAnsi="Times New Roman"/>
          <w:b/>
          <w:bCs/>
          <w:sz w:val="28"/>
          <w:szCs w:val="28"/>
        </w:rPr>
        <w:t>3. Сроки и этапы реализации муниципальной программы</w:t>
      </w:r>
    </w:p>
    <w:p w:rsidR="00B722B4" w:rsidRPr="00794E98" w:rsidRDefault="00B722B4" w:rsidP="00794E98">
      <w:pPr>
        <w:pStyle w:val="afa"/>
        <w:jc w:val="both"/>
        <w:rPr>
          <w:rFonts w:ascii="Times New Roman" w:hAnsi="Times New Roman"/>
          <w:b/>
          <w:bCs/>
          <w:sz w:val="28"/>
          <w:szCs w:val="28"/>
        </w:rPr>
      </w:pP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Реализация мероприятий Программы планируется на период с 2018 года по 2028 год. Актуализация Программы осуществляется не реже 1 раза в год. </w:t>
      </w:r>
    </w:p>
    <w:p w:rsidR="00B722B4" w:rsidRPr="00794E98" w:rsidRDefault="00B722B4" w:rsidP="00794E98">
      <w:pPr>
        <w:pStyle w:val="afa"/>
        <w:jc w:val="both"/>
        <w:rPr>
          <w:rFonts w:ascii="Times New Roman" w:hAnsi="Times New Roman"/>
          <w:sz w:val="28"/>
          <w:szCs w:val="28"/>
        </w:rPr>
      </w:pPr>
    </w:p>
    <w:p w:rsidR="00B722B4" w:rsidRPr="00794E98" w:rsidRDefault="00B722B4" w:rsidP="0041098D">
      <w:pPr>
        <w:pStyle w:val="afa"/>
        <w:ind w:firstLine="708"/>
        <w:jc w:val="center"/>
        <w:rPr>
          <w:rFonts w:ascii="Times New Roman" w:hAnsi="Times New Roman"/>
          <w:b/>
          <w:bCs/>
          <w:sz w:val="28"/>
          <w:szCs w:val="28"/>
        </w:rPr>
      </w:pPr>
      <w:r w:rsidRPr="00794E98">
        <w:rPr>
          <w:rFonts w:ascii="Times New Roman" w:hAnsi="Times New Roman"/>
          <w:b/>
          <w:bCs/>
          <w:sz w:val="28"/>
          <w:szCs w:val="28"/>
        </w:rPr>
        <w:t>4. Перечень основных мероприятий муниципальной программы и целевых показателей (индикаторов)</w:t>
      </w:r>
    </w:p>
    <w:p w:rsidR="00B722B4" w:rsidRPr="00794E98" w:rsidRDefault="00B722B4" w:rsidP="00794E98">
      <w:pPr>
        <w:pStyle w:val="afa"/>
        <w:jc w:val="both"/>
        <w:rPr>
          <w:rFonts w:ascii="Times New Roman" w:hAnsi="Times New Roman"/>
          <w:b/>
          <w:bCs/>
          <w:sz w:val="28"/>
          <w:szCs w:val="28"/>
        </w:rPr>
      </w:pP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Перечень основных мероприятий муниципальной программы указан в приложении № 1 к программе.</w:t>
      </w:r>
    </w:p>
    <w:p w:rsidR="0041098D" w:rsidRDefault="0041098D" w:rsidP="00794E98">
      <w:pPr>
        <w:pStyle w:val="afa"/>
        <w:jc w:val="both"/>
        <w:rPr>
          <w:rFonts w:ascii="Times New Roman" w:hAnsi="Times New Roman"/>
          <w:b/>
          <w:bCs/>
          <w:sz w:val="28"/>
          <w:szCs w:val="28"/>
        </w:rPr>
      </w:pPr>
    </w:p>
    <w:p w:rsidR="00B722B4" w:rsidRPr="00794E98" w:rsidRDefault="00B722B4" w:rsidP="0041098D">
      <w:pPr>
        <w:pStyle w:val="afa"/>
        <w:jc w:val="center"/>
        <w:rPr>
          <w:rFonts w:ascii="Times New Roman" w:hAnsi="Times New Roman"/>
          <w:b/>
          <w:bCs/>
          <w:sz w:val="28"/>
          <w:szCs w:val="28"/>
        </w:rPr>
      </w:pPr>
      <w:r w:rsidRPr="00794E98">
        <w:rPr>
          <w:rFonts w:ascii="Times New Roman" w:hAnsi="Times New Roman"/>
          <w:b/>
          <w:bCs/>
          <w:sz w:val="28"/>
          <w:szCs w:val="28"/>
        </w:rPr>
        <w:t>5.Ресурсное обеспечение муниципальной программы</w:t>
      </w:r>
    </w:p>
    <w:p w:rsidR="0041098D" w:rsidRDefault="0041098D" w:rsidP="00794E98">
      <w:pPr>
        <w:pStyle w:val="afa"/>
        <w:jc w:val="both"/>
        <w:rPr>
          <w:rFonts w:ascii="Times New Roman" w:hAnsi="Times New Roman"/>
          <w:sz w:val="28"/>
          <w:szCs w:val="28"/>
        </w:rPr>
      </w:pP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В</w:t>
      </w:r>
      <w:r w:rsidR="00B722B4" w:rsidRPr="00794E98">
        <w:rPr>
          <w:rFonts w:ascii="Times New Roman" w:hAnsi="Times New Roman"/>
          <w:sz w:val="28"/>
          <w:szCs w:val="28"/>
        </w:rPr>
        <w:t xml:space="preserve"> рамках программы предусматривается финансирование мероприятий по модернизации объектов коммунальной инфраструктуры за счет следующих источников (</w:t>
      </w:r>
      <w:proofErr w:type="spellStart"/>
      <w:r w:rsidR="00B722B4" w:rsidRPr="00794E98">
        <w:rPr>
          <w:rFonts w:ascii="Times New Roman" w:hAnsi="Times New Roman"/>
          <w:sz w:val="28"/>
          <w:szCs w:val="28"/>
        </w:rPr>
        <w:t>прогнозно</w:t>
      </w:r>
      <w:proofErr w:type="spellEnd"/>
      <w:r w:rsidR="00B722B4" w:rsidRPr="00794E98">
        <w:rPr>
          <w:rFonts w:ascii="Times New Roman" w:hAnsi="Times New Roman"/>
          <w:sz w:val="28"/>
          <w:szCs w:val="28"/>
        </w:rPr>
        <w:t xml:space="preserve">):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средства областного и местн</w:t>
      </w:r>
      <w:r>
        <w:rPr>
          <w:rFonts w:ascii="Times New Roman" w:hAnsi="Times New Roman"/>
          <w:sz w:val="28"/>
          <w:szCs w:val="28"/>
        </w:rPr>
        <w:t>ого</w:t>
      </w:r>
      <w:r w:rsidR="00B722B4" w:rsidRPr="00794E98">
        <w:rPr>
          <w:rFonts w:ascii="Times New Roman" w:hAnsi="Times New Roman"/>
          <w:sz w:val="28"/>
          <w:szCs w:val="28"/>
        </w:rPr>
        <w:t xml:space="preserve"> бюджетов (</w:t>
      </w:r>
      <w:proofErr w:type="spellStart"/>
      <w:r w:rsidR="00B722B4" w:rsidRPr="00794E98">
        <w:rPr>
          <w:rFonts w:ascii="Times New Roman" w:hAnsi="Times New Roman"/>
          <w:sz w:val="28"/>
          <w:szCs w:val="28"/>
        </w:rPr>
        <w:t>софинансирование</w:t>
      </w:r>
      <w:proofErr w:type="spellEnd"/>
      <w:r w:rsidR="00B722B4" w:rsidRPr="00794E98">
        <w:rPr>
          <w:rFonts w:ascii="Times New Roman" w:hAnsi="Times New Roman"/>
          <w:sz w:val="28"/>
          <w:szCs w:val="28"/>
        </w:rPr>
        <w:t xml:space="preserve"> приоритетных проектов по модернизации объектов коммунальной инфраструктуры);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средства кредитных организаций и иные заемные средства, используемые для кредитования объектов коммунальной инфраструктуры;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частные инвестиции на модернизацию объектов коммунальной инфраструктуры. </w:t>
      </w: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Общий объем финансирования подпрограммы составляет 206,0 </w:t>
      </w:r>
      <w:r w:rsidR="00346919">
        <w:rPr>
          <w:rFonts w:ascii="Times New Roman" w:hAnsi="Times New Roman"/>
          <w:sz w:val="28"/>
          <w:szCs w:val="28"/>
        </w:rPr>
        <w:t>млн</w:t>
      </w:r>
      <w:r w:rsidRPr="00794E98">
        <w:rPr>
          <w:rFonts w:ascii="Times New Roman" w:hAnsi="Times New Roman"/>
          <w:sz w:val="28"/>
          <w:szCs w:val="28"/>
        </w:rPr>
        <w:t xml:space="preserve">. рублей, из них: </w:t>
      </w:r>
    </w:p>
    <w:p w:rsidR="0041098D"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средства федерального бюджета – 30,0 </w:t>
      </w:r>
      <w:r w:rsidR="00346919">
        <w:rPr>
          <w:rFonts w:ascii="Times New Roman" w:hAnsi="Times New Roman"/>
          <w:sz w:val="28"/>
          <w:szCs w:val="28"/>
        </w:rPr>
        <w:t>млн</w:t>
      </w:r>
      <w:r w:rsidRPr="00794E98">
        <w:rPr>
          <w:rFonts w:ascii="Times New Roman" w:hAnsi="Times New Roman"/>
          <w:sz w:val="28"/>
          <w:szCs w:val="28"/>
        </w:rPr>
        <w:t>. рублей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 xml:space="preserve">); </w:t>
      </w:r>
    </w:p>
    <w:p w:rsidR="0041098D"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lastRenderedPageBreak/>
        <w:t xml:space="preserve">средства областного бюджета – 50,0 </w:t>
      </w:r>
      <w:r w:rsidR="00346919">
        <w:rPr>
          <w:rFonts w:ascii="Times New Roman" w:hAnsi="Times New Roman"/>
          <w:sz w:val="28"/>
          <w:szCs w:val="28"/>
        </w:rPr>
        <w:t>млн</w:t>
      </w:r>
      <w:r w:rsidRPr="00794E98">
        <w:rPr>
          <w:rFonts w:ascii="Times New Roman" w:hAnsi="Times New Roman"/>
          <w:sz w:val="28"/>
          <w:szCs w:val="28"/>
        </w:rPr>
        <w:t>. рублей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 xml:space="preserve">); </w:t>
      </w:r>
    </w:p>
    <w:p w:rsidR="0041098D" w:rsidRDefault="00B722B4" w:rsidP="0041098D">
      <w:pPr>
        <w:pStyle w:val="afa"/>
        <w:ind w:left="708"/>
        <w:jc w:val="both"/>
        <w:rPr>
          <w:rFonts w:ascii="Times New Roman" w:hAnsi="Times New Roman"/>
          <w:sz w:val="28"/>
          <w:szCs w:val="28"/>
        </w:rPr>
      </w:pPr>
      <w:r w:rsidRPr="00794E98">
        <w:rPr>
          <w:rFonts w:ascii="Times New Roman" w:hAnsi="Times New Roman"/>
          <w:sz w:val="28"/>
          <w:szCs w:val="28"/>
        </w:rPr>
        <w:t>средства местн</w:t>
      </w:r>
      <w:r w:rsidR="0041098D">
        <w:rPr>
          <w:rFonts w:ascii="Times New Roman" w:hAnsi="Times New Roman"/>
          <w:sz w:val="28"/>
          <w:szCs w:val="28"/>
        </w:rPr>
        <w:t>ого</w:t>
      </w:r>
      <w:r w:rsidRPr="00794E98">
        <w:rPr>
          <w:rFonts w:ascii="Times New Roman" w:hAnsi="Times New Roman"/>
          <w:sz w:val="28"/>
          <w:szCs w:val="28"/>
        </w:rPr>
        <w:t xml:space="preserve"> бюджет</w:t>
      </w:r>
      <w:r w:rsidR="0041098D">
        <w:rPr>
          <w:rFonts w:ascii="Times New Roman" w:hAnsi="Times New Roman"/>
          <w:sz w:val="28"/>
          <w:szCs w:val="28"/>
        </w:rPr>
        <w:t>а</w:t>
      </w:r>
      <w:r w:rsidRPr="00794E98">
        <w:rPr>
          <w:rFonts w:ascii="Times New Roman" w:hAnsi="Times New Roman"/>
          <w:sz w:val="28"/>
          <w:szCs w:val="28"/>
        </w:rPr>
        <w:t xml:space="preserve"> составят 0,0 </w:t>
      </w:r>
      <w:r w:rsidR="00346919">
        <w:rPr>
          <w:rFonts w:ascii="Times New Roman" w:hAnsi="Times New Roman"/>
          <w:sz w:val="28"/>
          <w:szCs w:val="28"/>
        </w:rPr>
        <w:t>млн</w:t>
      </w:r>
      <w:r w:rsidRPr="00794E98">
        <w:rPr>
          <w:rFonts w:ascii="Times New Roman" w:hAnsi="Times New Roman"/>
          <w:sz w:val="28"/>
          <w:szCs w:val="28"/>
        </w:rPr>
        <w:t>. рублей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w:t>
      </w:r>
    </w:p>
    <w:p w:rsidR="00B722B4" w:rsidRPr="00794E98" w:rsidRDefault="00B722B4" w:rsidP="0041098D">
      <w:pPr>
        <w:pStyle w:val="afa"/>
        <w:ind w:left="708"/>
        <w:jc w:val="both"/>
        <w:rPr>
          <w:rFonts w:ascii="Times New Roman" w:hAnsi="Times New Roman"/>
          <w:sz w:val="28"/>
          <w:szCs w:val="28"/>
        </w:rPr>
      </w:pPr>
      <w:r w:rsidRPr="00794E98">
        <w:rPr>
          <w:rFonts w:ascii="Times New Roman" w:hAnsi="Times New Roman"/>
          <w:sz w:val="28"/>
          <w:szCs w:val="28"/>
        </w:rPr>
        <w:t xml:space="preserve">средства из внебюджетных источников составят 126,0 </w:t>
      </w:r>
      <w:r w:rsidR="00346919">
        <w:rPr>
          <w:rFonts w:ascii="Times New Roman" w:hAnsi="Times New Roman"/>
          <w:sz w:val="28"/>
          <w:szCs w:val="28"/>
        </w:rPr>
        <w:t>млн</w:t>
      </w:r>
      <w:r w:rsidRPr="00794E98">
        <w:rPr>
          <w:rFonts w:ascii="Times New Roman" w:hAnsi="Times New Roman"/>
          <w:sz w:val="28"/>
          <w:szCs w:val="28"/>
        </w:rPr>
        <w:t>. рублей (</w:t>
      </w:r>
      <w:proofErr w:type="spellStart"/>
      <w:r w:rsidRPr="00794E98">
        <w:rPr>
          <w:rFonts w:ascii="Times New Roman" w:hAnsi="Times New Roman"/>
          <w:sz w:val="28"/>
          <w:szCs w:val="28"/>
        </w:rPr>
        <w:t>прогнозно</w:t>
      </w:r>
      <w:proofErr w:type="spellEnd"/>
      <w:r w:rsidRPr="00794E98">
        <w:rPr>
          <w:rFonts w:ascii="Times New Roman" w:hAnsi="Times New Roman"/>
          <w:sz w:val="28"/>
          <w:szCs w:val="28"/>
        </w:rPr>
        <w:t xml:space="preserve">). </w:t>
      </w: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Объемы финансирования являются прогнозными и подлежат ежегодной корректировке исходя из наличия источников ассигнований. </w:t>
      </w:r>
    </w:p>
    <w:p w:rsidR="0041098D" w:rsidRDefault="0041098D" w:rsidP="00794E98">
      <w:pPr>
        <w:pStyle w:val="afa"/>
        <w:jc w:val="both"/>
        <w:rPr>
          <w:rFonts w:ascii="Times New Roman" w:hAnsi="Times New Roman"/>
          <w:b/>
          <w:bCs/>
          <w:sz w:val="28"/>
          <w:szCs w:val="28"/>
        </w:rPr>
      </w:pPr>
    </w:p>
    <w:p w:rsidR="00B722B4" w:rsidRDefault="00B722B4" w:rsidP="0041098D">
      <w:pPr>
        <w:pStyle w:val="afa"/>
        <w:jc w:val="center"/>
        <w:rPr>
          <w:rFonts w:ascii="Times New Roman" w:hAnsi="Times New Roman"/>
          <w:b/>
          <w:bCs/>
          <w:sz w:val="28"/>
          <w:szCs w:val="28"/>
        </w:rPr>
      </w:pPr>
      <w:r w:rsidRPr="00794E98">
        <w:rPr>
          <w:rFonts w:ascii="Times New Roman" w:hAnsi="Times New Roman"/>
          <w:b/>
          <w:bCs/>
          <w:sz w:val="28"/>
          <w:szCs w:val="28"/>
        </w:rPr>
        <w:t>6. Организация управления за реализацией муниципальной программы и контроля ее исполнени</w:t>
      </w:r>
      <w:r w:rsidR="005F4497">
        <w:rPr>
          <w:rFonts w:ascii="Times New Roman" w:hAnsi="Times New Roman"/>
          <w:b/>
          <w:bCs/>
          <w:sz w:val="28"/>
          <w:szCs w:val="28"/>
        </w:rPr>
        <w:t>я</w:t>
      </w:r>
    </w:p>
    <w:p w:rsidR="0041098D" w:rsidRPr="00794E98" w:rsidRDefault="0041098D" w:rsidP="0041098D">
      <w:pPr>
        <w:pStyle w:val="afa"/>
        <w:jc w:val="center"/>
        <w:rPr>
          <w:rFonts w:ascii="Times New Roman" w:hAnsi="Times New Roman"/>
          <w:b/>
          <w:bCs/>
          <w:sz w:val="28"/>
          <w:szCs w:val="28"/>
        </w:rPr>
      </w:pPr>
    </w:p>
    <w:p w:rsidR="00B722B4"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Организация и контроль реализации мероприятий Программы осуществляется в соответствии с федеральным законодательством, нормативно- правовыми актами органов власти Саратовской области и органов местного самоуправления Советского муниципального района. Мониторинг реализации Программы </w:t>
      </w:r>
      <w:r w:rsidR="0041098D">
        <w:rPr>
          <w:rFonts w:ascii="Times New Roman" w:hAnsi="Times New Roman"/>
          <w:sz w:val="28"/>
          <w:szCs w:val="28"/>
        </w:rPr>
        <w:t xml:space="preserve">осуществляется </w:t>
      </w:r>
      <w:r w:rsidRPr="00794E98">
        <w:rPr>
          <w:rFonts w:ascii="Times New Roman" w:hAnsi="Times New Roman"/>
          <w:sz w:val="28"/>
          <w:szCs w:val="28"/>
        </w:rPr>
        <w:t>администраци</w:t>
      </w:r>
      <w:r w:rsidR="0041098D">
        <w:rPr>
          <w:rFonts w:ascii="Times New Roman" w:hAnsi="Times New Roman"/>
          <w:sz w:val="28"/>
          <w:szCs w:val="28"/>
        </w:rPr>
        <w:t>ей</w:t>
      </w:r>
      <w:r w:rsidRPr="00794E98">
        <w:rPr>
          <w:rFonts w:ascii="Times New Roman" w:hAnsi="Times New Roman"/>
          <w:sz w:val="28"/>
          <w:szCs w:val="28"/>
        </w:rPr>
        <w:t xml:space="preserve"> Советского муниципального </w:t>
      </w:r>
      <w:r w:rsidR="0041098D">
        <w:rPr>
          <w:rFonts w:ascii="Times New Roman" w:hAnsi="Times New Roman"/>
          <w:sz w:val="28"/>
          <w:szCs w:val="28"/>
        </w:rPr>
        <w:t>образования</w:t>
      </w:r>
      <w:r w:rsidRPr="00794E98">
        <w:rPr>
          <w:rFonts w:ascii="Times New Roman" w:hAnsi="Times New Roman"/>
          <w:sz w:val="28"/>
          <w:szCs w:val="28"/>
        </w:rPr>
        <w:t xml:space="preserve">. </w:t>
      </w:r>
    </w:p>
    <w:p w:rsidR="0041098D" w:rsidRPr="00794E98" w:rsidRDefault="0041098D" w:rsidP="0041098D">
      <w:pPr>
        <w:pStyle w:val="afa"/>
        <w:ind w:firstLine="708"/>
        <w:jc w:val="both"/>
        <w:rPr>
          <w:rFonts w:ascii="Times New Roman" w:hAnsi="Times New Roman"/>
          <w:sz w:val="28"/>
          <w:szCs w:val="28"/>
        </w:rPr>
      </w:pPr>
    </w:p>
    <w:p w:rsidR="00B722B4" w:rsidRPr="00794E98" w:rsidRDefault="00B722B4" w:rsidP="0041098D">
      <w:pPr>
        <w:pStyle w:val="afa"/>
        <w:jc w:val="center"/>
        <w:rPr>
          <w:rFonts w:ascii="Times New Roman" w:hAnsi="Times New Roman"/>
          <w:b/>
          <w:bCs/>
          <w:sz w:val="28"/>
          <w:szCs w:val="28"/>
        </w:rPr>
      </w:pPr>
      <w:r w:rsidRPr="00794E98">
        <w:rPr>
          <w:rFonts w:ascii="Times New Roman" w:hAnsi="Times New Roman"/>
          <w:b/>
          <w:bCs/>
          <w:sz w:val="28"/>
          <w:szCs w:val="28"/>
        </w:rPr>
        <w:t>7. С</w:t>
      </w:r>
      <w:r w:rsidR="000F2EE6">
        <w:rPr>
          <w:rFonts w:ascii="Times New Roman" w:hAnsi="Times New Roman"/>
          <w:b/>
          <w:bCs/>
          <w:sz w:val="28"/>
          <w:szCs w:val="28"/>
        </w:rPr>
        <w:t>истема (перечень)</w:t>
      </w:r>
      <w:r w:rsidRPr="00794E98">
        <w:rPr>
          <w:rFonts w:ascii="Times New Roman" w:hAnsi="Times New Roman"/>
          <w:b/>
          <w:bCs/>
          <w:sz w:val="28"/>
          <w:szCs w:val="28"/>
        </w:rPr>
        <w:t xml:space="preserve"> </w:t>
      </w:r>
      <w:r w:rsidR="000F2EE6">
        <w:rPr>
          <w:rFonts w:ascii="Times New Roman" w:hAnsi="Times New Roman"/>
          <w:b/>
          <w:bCs/>
          <w:sz w:val="28"/>
          <w:szCs w:val="28"/>
        </w:rPr>
        <w:t>программных мероприятий</w:t>
      </w:r>
    </w:p>
    <w:p w:rsidR="0041098D" w:rsidRDefault="0041098D" w:rsidP="00794E98">
      <w:pPr>
        <w:pStyle w:val="afa"/>
        <w:jc w:val="both"/>
        <w:rPr>
          <w:rFonts w:ascii="Times New Roman" w:hAnsi="Times New Roman"/>
          <w:sz w:val="28"/>
          <w:szCs w:val="28"/>
        </w:rPr>
      </w:pPr>
    </w:p>
    <w:p w:rsidR="00B722B4" w:rsidRPr="00794E98" w:rsidRDefault="00B722B4" w:rsidP="0041098D">
      <w:pPr>
        <w:pStyle w:val="afa"/>
        <w:ind w:firstLine="708"/>
        <w:jc w:val="both"/>
        <w:rPr>
          <w:rFonts w:ascii="Times New Roman" w:hAnsi="Times New Roman"/>
          <w:sz w:val="28"/>
          <w:szCs w:val="28"/>
        </w:rPr>
      </w:pPr>
      <w:r w:rsidRPr="00794E98">
        <w:rPr>
          <w:rFonts w:ascii="Times New Roman" w:hAnsi="Times New Roman"/>
          <w:sz w:val="28"/>
          <w:szCs w:val="28"/>
        </w:rPr>
        <w:t xml:space="preserve">Система программных мероприятий предусматривает мероприятия, направленные на реализацию поставленных целей и задач (согласно приложению). </w:t>
      </w:r>
    </w:p>
    <w:p w:rsidR="00B722B4" w:rsidRPr="00794E98" w:rsidRDefault="0041098D" w:rsidP="0041098D">
      <w:pPr>
        <w:pStyle w:val="afa"/>
        <w:ind w:firstLine="708"/>
        <w:jc w:val="both"/>
        <w:rPr>
          <w:rFonts w:ascii="Times New Roman" w:hAnsi="Times New Roman"/>
          <w:sz w:val="28"/>
          <w:szCs w:val="28"/>
        </w:rPr>
      </w:pPr>
      <w:r>
        <w:rPr>
          <w:rFonts w:ascii="Times New Roman" w:hAnsi="Times New Roman"/>
          <w:sz w:val="28"/>
          <w:szCs w:val="28"/>
        </w:rPr>
        <w:t>В</w:t>
      </w:r>
      <w:r w:rsidR="00B722B4" w:rsidRPr="00794E98">
        <w:rPr>
          <w:rFonts w:ascii="Times New Roman" w:hAnsi="Times New Roman"/>
          <w:sz w:val="28"/>
          <w:szCs w:val="28"/>
        </w:rPr>
        <w:t xml:space="preserve"> реализации программы предусматривается участие органов государственной власти Саратовской области (по согласованию) и органов местного самоуправления Советского муниципального </w:t>
      </w:r>
      <w:r w:rsidR="009F5E70">
        <w:rPr>
          <w:rFonts w:ascii="Times New Roman" w:hAnsi="Times New Roman"/>
          <w:sz w:val="28"/>
          <w:szCs w:val="28"/>
        </w:rPr>
        <w:t>образования</w:t>
      </w:r>
      <w:r w:rsidR="00B722B4" w:rsidRPr="00794E98">
        <w:rPr>
          <w:rFonts w:ascii="Times New Roman" w:hAnsi="Times New Roman"/>
          <w:sz w:val="28"/>
          <w:szCs w:val="28"/>
        </w:rPr>
        <w:t xml:space="preserve">. </w:t>
      </w:r>
    </w:p>
    <w:p w:rsidR="00B722B4" w:rsidRPr="000F2EE6" w:rsidRDefault="00B722B4" w:rsidP="009F5E70">
      <w:pPr>
        <w:pStyle w:val="afa"/>
        <w:ind w:firstLine="708"/>
        <w:jc w:val="both"/>
        <w:rPr>
          <w:rFonts w:ascii="Times New Roman" w:hAnsi="Times New Roman"/>
          <w:sz w:val="28"/>
          <w:szCs w:val="28"/>
        </w:rPr>
      </w:pPr>
      <w:r w:rsidRPr="000F2EE6">
        <w:rPr>
          <w:rFonts w:ascii="Times New Roman" w:hAnsi="Times New Roman"/>
          <w:sz w:val="28"/>
          <w:szCs w:val="28"/>
        </w:rPr>
        <w:t>Программа направлена на консолидацию бюджетных средств, а также сре</w:t>
      </w:r>
      <w:proofErr w:type="gramStart"/>
      <w:r w:rsidRPr="000F2EE6">
        <w:rPr>
          <w:rFonts w:ascii="Times New Roman" w:hAnsi="Times New Roman"/>
          <w:sz w:val="28"/>
          <w:szCs w:val="28"/>
        </w:rPr>
        <w:t>дств пр</w:t>
      </w:r>
      <w:proofErr w:type="gramEnd"/>
      <w:r w:rsidRPr="000F2EE6">
        <w:rPr>
          <w:rFonts w:ascii="Times New Roman" w:hAnsi="Times New Roman"/>
          <w:sz w:val="28"/>
          <w:szCs w:val="28"/>
        </w:rPr>
        <w:t xml:space="preserve">едприятий (по согласованию) для решения задач модернизации инженерной инфраструктуры жилищно-коммунального комплекса области, повышения инвестиционной привлекательности ЖКХ и снижения  рисков инвестирования с целью привлечения в эту сферу частных инвестиционных ресурсов. </w:t>
      </w:r>
    </w:p>
    <w:p w:rsidR="00B722B4" w:rsidRPr="00794E98" w:rsidRDefault="00B722B4" w:rsidP="009F5E70">
      <w:pPr>
        <w:pStyle w:val="afa"/>
        <w:ind w:firstLine="708"/>
        <w:jc w:val="both"/>
        <w:rPr>
          <w:rFonts w:ascii="Times New Roman" w:hAnsi="Times New Roman"/>
          <w:sz w:val="28"/>
          <w:szCs w:val="28"/>
        </w:rPr>
      </w:pPr>
      <w:r w:rsidRPr="00794E98">
        <w:rPr>
          <w:rFonts w:ascii="Times New Roman" w:hAnsi="Times New Roman"/>
          <w:sz w:val="28"/>
          <w:szCs w:val="28"/>
        </w:rPr>
        <w:t xml:space="preserve">Для успешного осуществления намеченных программных мероприятий необходимо осуществлять финансирование объектов в соответствии с целевым назначением через заказчиков программы. </w:t>
      </w:r>
    </w:p>
    <w:p w:rsidR="009F5E70" w:rsidRDefault="009F5E70" w:rsidP="00794E98">
      <w:pPr>
        <w:pStyle w:val="afa"/>
        <w:jc w:val="both"/>
        <w:rPr>
          <w:rFonts w:ascii="Times New Roman" w:hAnsi="Times New Roman"/>
          <w:b/>
          <w:bCs/>
          <w:sz w:val="28"/>
          <w:szCs w:val="28"/>
        </w:rPr>
      </w:pPr>
    </w:p>
    <w:p w:rsidR="000F2EE6" w:rsidRDefault="00B722B4" w:rsidP="009F5E70">
      <w:pPr>
        <w:pStyle w:val="afa"/>
        <w:jc w:val="center"/>
        <w:rPr>
          <w:rFonts w:ascii="Times New Roman" w:hAnsi="Times New Roman"/>
          <w:b/>
          <w:bCs/>
          <w:sz w:val="28"/>
          <w:szCs w:val="28"/>
        </w:rPr>
      </w:pPr>
      <w:r w:rsidRPr="00794E98">
        <w:rPr>
          <w:rFonts w:ascii="Times New Roman" w:hAnsi="Times New Roman"/>
          <w:b/>
          <w:bCs/>
          <w:sz w:val="28"/>
          <w:szCs w:val="28"/>
        </w:rPr>
        <w:t xml:space="preserve">8. Перспективы развития систем коммунальной инфраструктуры </w:t>
      </w:r>
    </w:p>
    <w:p w:rsidR="000F2EE6" w:rsidRDefault="000F2EE6" w:rsidP="009F5E70">
      <w:pPr>
        <w:pStyle w:val="afa"/>
        <w:jc w:val="center"/>
        <w:rPr>
          <w:rFonts w:ascii="Times New Roman" w:hAnsi="Times New Roman"/>
          <w:b/>
          <w:bCs/>
          <w:sz w:val="28"/>
          <w:szCs w:val="28"/>
        </w:rPr>
      </w:pPr>
    </w:p>
    <w:p w:rsidR="009F5E70" w:rsidRPr="000F2EE6" w:rsidRDefault="00B722B4" w:rsidP="000F2EE6">
      <w:pPr>
        <w:pStyle w:val="afa"/>
        <w:ind w:firstLine="708"/>
        <w:rPr>
          <w:rFonts w:ascii="Times New Roman" w:hAnsi="Times New Roman"/>
          <w:b/>
          <w:sz w:val="28"/>
          <w:szCs w:val="28"/>
        </w:rPr>
      </w:pPr>
      <w:r w:rsidRPr="000F2EE6">
        <w:rPr>
          <w:rFonts w:ascii="Times New Roman" w:hAnsi="Times New Roman"/>
          <w:b/>
          <w:bCs/>
          <w:sz w:val="28"/>
          <w:szCs w:val="28"/>
        </w:rPr>
        <w:t>Комплексное развитие системы теплоснабжения:</w:t>
      </w:r>
    </w:p>
    <w:p w:rsidR="00B722B4" w:rsidRPr="00794E98"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 xml:space="preserve">Большой износ и низкая эффективность использующегося в них устаревшего оборудования и тепловых сетей приводит к перерасходу топлива и завышенным затратам на текущее обслуживание. </w:t>
      </w:r>
    </w:p>
    <w:p w:rsidR="00B722B4" w:rsidRPr="00794E98" w:rsidRDefault="00B722B4" w:rsidP="009F5E70">
      <w:pPr>
        <w:pStyle w:val="afa"/>
        <w:ind w:firstLine="708"/>
        <w:jc w:val="both"/>
        <w:rPr>
          <w:rFonts w:ascii="Times New Roman" w:hAnsi="Times New Roman"/>
          <w:sz w:val="28"/>
          <w:szCs w:val="28"/>
        </w:rPr>
      </w:pPr>
      <w:r w:rsidRPr="00794E98">
        <w:rPr>
          <w:rFonts w:ascii="Times New Roman" w:hAnsi="Times New Roman"/>
          <w:sz w:val="28"/>
          <w:szCs w:val="28"/>
        </w:rPr>
        <w:t xml:space="preserve">Поэтому становится ясно, что первоочередной задачей для предприятия становится проблема ресурсосбережения, то есть проблема экономии газа и электроэнергии для уменьшения кредиторской задолженности. </w:t>
      </w:r>
    </w:p>
    <w:p w:rsidR="00B722B4" w:rsidRPr="00794E98" w:rsidRDefault="00B722B4" w:rsidP="009F5E70">
      <w:pPr>
        <w:pStyle w:val="afa"/>
        <w:ind w:firstLine="708"/>
        <w:jc w:val="both"/>
        <w:rPr>
          <w:rFonts w:ascii="Times New Roman" w:hAnsi="Times New Roman"/>
          <w:sz w:val="28"/>
          <w:szCs w:val="28"/>
        </w:rPr>
      </w:pPr>
      <w:r w:rsidRPr="00794E98">
        <w:rPr>
          <w:rFonts w:ascii="Times New Roman" w:hAnsi="Times New Roman"/>
          <w:sz w:val="28"/>
          <w:szCs w:val="28"/>
        </w:rPr>
        <w:t>При анализе производственно-хозяйственной деятельности эксплуатирующей организации видно, что, имея большое количество источников теплоснабжения (котельных), которые строились в «советские» времена с учетом расширения и повышения благоустроенности поселени</w:t>
      </w:r>
      <w:r w:rsidR="000F2EE6">
        <w:rPr>
          <w:rFonts w:ascii="Times New Roman" w:hAnsi="Times New Roman"/>
          <w:sz w:val="28"/>
          <w:szCs w:val="28"/>
        </w:rPr>
        <w:t>я</w:t>
      </w:r>
      <w:r w:rsidRPr="00794E98">
        <w:rPr>
          <w:rFonts w:ascii="Times New Roman" w:hAnsi="Times New Roman"/>
          <w:sz w:val="28"/>
          <w:szCs w:val="28"/>
        </w:rPr>
        <w:t xml:space="preserve"> с </w:t>
      </w:r>
      <w:r w:rsidRPr="00794E98">
        <w:rPr>
          <w:rFonts w:ascii="Times New Roman" w:hAnsi="Times New Roman"/>
          <w:sz w:val="28"/>
          <w:szCs w:val="28"/>
        </w:rPr>
        <w:lastRenderedPageBreak/>
        <w:t xml:space="preserve">большой проектной мощностью, в настоящее время являются </w:t>
      </w:r>
      <w:proofErr w:type="spellStart"/>
      <w:r w:rsidRPr="00794E98">
        <w:rPr>
          <w:rFonts w:ascii="Times New Roman" w:hAnsi="Times New Roman"/>
          <w:sz w:val="28"/>
          <w:szCs w:val="28"/>
        </w:rPr>
        <w:t>недозагруженными</w:t>
      </w:r>
      <w:proofErr w:type="spellEnd"/>
      <w:r w:rsidRPr="00794E98">
        <w:rPr>
          <w:rFonts w:ascii="Times New Roman" w:hAnsi="Times New Roman"/>
          <w:sz w:val="28"/>
          <w:szCs w:val="28"/>
        </w:rPr>
        <w:t xml:space="preserve">. Вследствие этого, значительное количество электроэнергии и газа расходуются «впустую». </w:t>
      </w:r>
    </w:p>
    <w:p w:rsidR="00B722B4" w:rsidRPr="00794E98" w:rsidRDefault="00B722B4" w:rsidP="000F2EE6">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Комплексное развитие системы водоснабжения </w:t>
      </w:r>
    </w:p>
    <w:p w:rsidR="00B722B4" w:rsidRPr="00794E98" w:rsidRDefault="000F2EE6" w:rsidP="000F2EE6">
      <w:pPr>
        <w:pStyle w:val="afa"/>
        <w:ind w:firstLine="708"/>
        <w:jc w:val="both"/>
        <w:rPr>
          <w:rFonts w:ascii="Times New Roman" w:hAnsi="Times New Roman"/>
          <w:sz w:val="28"/>
          <w:szCs w:val="28"/>
        </w:rPr>
      </w:pPr>
      <w:r>
        <w:rPr>
          <w:rFonts w:ascii="Times New Roman" w:hAnsi="Times New Roman"/>
          <w:sz w:val="28"/>
          <w:szCs w:val="28"/>
        </w:rPr>
        <w:t>В</w:t>
      </w:r>
      <w:r w:rsidR="00B722B4" w:rsidRPr="00794E98">
        <w:rPr>
          <w:rFonts w:ascii="Times New Roman" w:hAnsi="Times New Roman"/>
          <w:sz w:val="28"/>
          <w:szCs w:val="28"/>
        </w:rPr>
        <w:t xml:space="preserve"> результате многолетней эксплуатации (30-40 лет и более) существующая система водоснабжения в границах муниципального образования не обеспечивает потребность </w:t>
      </w:r>
      <w:proofErr w:type="gramStart"/>
      <w:r w:rsidR="00B722B4" w:rsidRPr="00794E98">
        <w:rPr>
          <w:rFonts w:ascii="Times New Roman" w:hAnsi="Times New Roman"/>
          <w:sz w:val="28"/>
          <w:szCs w:val="28"/>
        </w:rPr>
        <w:t>населения</w:t>
      </w:r>
      <w:proofErr w:type="gramEnd"/>
      <w:r w:rsidR="00B722B4" w:rsidRPr="00794E98">
        <w:rPr>
          <w:rFonts w:ascii="Times New Roman" w:hAnsi="Times New Roman"/>
          <w:sz w:val="28"/>
          <w:szCs w:val="28"/>
        </w:rPr>
        <w:t xml:space="preserve"> как по качественным, так и по количественным показателям. </w:t>
      </w:r>
    </w:p>
    <w:p w:rsidR="00B722B4" w:rsidRPr="00794E98"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Биологическое обрастание и минеральные отложения внутри труб снижают качество питьевой воды и не позволяют подавать ее в отдельные микрорайоны в необходимом количестве, соответствующем нормативным потребностям. Электрохимическая коррозия наружной поверхности водопроводных труб приводит к частым перебоям водоснабжения и значительным потерям питьевой воды из-за порывов, а так же увеличению материальных затрат на устранение аварийных ситуаций и</w:t>
      </w:r>
      <w:r w:rsidR="000F2EE6">
        <w:rPr>
          <w:rFonts w:ascii="Times New Roman" w:hAnsi="Times New Roman"/>
          <w:sz w:val="28"/>
          <w:szCs w:val="28"/>
        </w:rPr>
        <w:t xml:space="preserve"> ремонт </w:t>
      </w:r>
      <w:r w:rsidRPr="00794E98">
        <w:rPr>
          <w:rFonts w:ascii="Times New Roman" w:hAnsi="Times New Roman"/>
          <w:sz w:val="28"/>
          <w:szCs w:val="28"/>
        </w:rPr>
        <w:t xml:space="preserve">водопроводов. Высокая аварийность сетей водоснабжения из-за значительного износа труб требует комплексного подхода к решению данной проблемы. </w:t>
      </w:r>
    </w:p>
    <w:p w:rsidR="00B722B4" w:rsidRPr="00794E98" w:rsidRDefault="00B722B4" w:rsidP="000F2EE6">
      <w:pPr>
        <w:pStyle w:val="afa"/>
        <w:ind w:firstLine="708"/>
        <w:jc w:val="both"/>
        <w:rPr>
          <w:rFonts w:ascii="Times New Roman" w:hAnsi="Times New Roman"/>
          <w:sz w:val="28"/>
          <w:szCs w:val="28"/>
        </w:rPr>
      </w:pPr>
      <w:proofErr w:type="gramStart"/>
      <w:r w:rsidRPr="00794E98">
        <w:rPr>
          <w:rFonts w:ascii="Times New Roman" w:hAnsi="Times New Roman"/>
          <w:sz w:val="28"/>
          <w:szCs w:val="28"/>
        </w:rPr>
        <w:t xml:space="preserve">Для восстановления нормального водоснабжения необходима замена ветхих участков уличных водопроводов из стали на новые из современных пластических материалов, а также увеличение ресурсной базы подземных </w:t>
      </w:r>
      <w:proofErr w:type="spellStart"/>
      <w:r w:rsidRPr="00794E98">
        <w:rPr>
          <w:rFonts w:ascii="Times New Roman" w:hAnsi="Times New Roman"/>
          <w:sz w:val="28"/>
          <w:szCs w:val="28"/>
        </w:rPr>
        <w:t>водоисточников</w:t>
      </w:r>
      <w:proofErr w:type="spellEnd"/>
      <w:r w:rsidRPr="00794E98">
        <w:rPr>
          <w:rFonts w:ascii="Times New Roman" w:hAnsi="Times New Roman"/>
          <w:sz w:val="28"/>
          <w:szCs w:val="28"/>
        </w:rPr>
        <w:t xml:space="preserve"> на базе широкого использования защищенных от загрязнения подземных вод. </w:t>
      </w:r>
      <w:proofErr w:type="gramEnd"/>
    </w:p>
    <w:p w:rsidR="00B722B4" w:rsidRPr="00794E98" w:rsidRDefault="00B722B4" w:rsidP="000F2EE6">
      <w:pPr>
        <w:pStyle w:val="afa"/>
        <w:ind w:firstLine="708"/>
        <w:jc w:val="both"/>
        <w:rPr>
          <w:rFonts w:ascii="Times New Roman" w:hAnsi="Times New Roman"/>
          <w:b/>
          <w:bCs/>
          <w:sz w:val="28"/>
          <w:szCs w:val="28"/>
        </w:rPr>
      </w:pPr>
      <w:r w:rsidRPr="00794E98">
        <w:rPr>
          <w:rFonts w:ascii="Times New Roman" w:hAnsi="Times New Roman"/>
          <w:b/>
          <w:bCs/>
          <w:sz w:val="28"/>
          <w:szCs w:val="28"/>
        </w:rPr>
        <w:t xml:space="preserve">Комплексное развитие системы водоотведения </w:t>
      </w:r>
    </w:p>
    <w:p w:rsidR="00B722B4" w:rsidRPr="00794E98"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 xml:space="preserve">На территории Советского муниципального образования, в западной части рабочего поселка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по ул. Юбилейная, ул</w:t>
      </w:r>
      <w:r w:rsidR="000F2EE6">
        <w:rPr>
          <w:rFonts w:ascii="Times New Roman" w:hAnsi="Times New Roman"/>
          <w:sz w:val="28"/>
          <w:szCs w:val="28"/>
        </w:rPr>
        <w:t>.</w:t>
      </w:r>
      <w:r w:rsidRPr="00794E98">
        <w:rPr>
          <w:rFonts w:ascii="Times New Roman" w:hAnsi="Times New Roman"/>
          <w:sz w:val="28"/>
          <w:szCs w:val="28"/>
        </w:rPr>
        <w:t xml:space="preserve"> Молодежная, ул. Интернациональная имеется система самотечных канализационных труб, по которым стоки транспортируются. Часть стоков сливается на рельеф, а част</w:t>
      </w:r>
      <w:proofErr w:type="gramStart"/>
      <w:r w:rsidRPr="00794E98">
        <w:rPr>
          <w:rFonts w:ascii="Times New Roman" w:hAnsi="Times New Roman"/>
          <w:sz w:val="28"/>
          <w:szCs w:val="28"/>
        </w:rPr>
        <w:t>ь-</w:t>
      </w:r>
      <w:proofErr w:type="gramEnd"/>
      <w:r w:rsidRPr="00794E98">
        <w:rPr>
          <w:rFonts w:ascii="Times New Roman" w:hAnsi="Times New Roman"/>
          <w:sz w:val="28"/>
          <w:szCs w:val="28"/>
        </w:rPr>
        <w:t xml:space="preserve"> в общую сливную яму. В остальной части поселка </w:t>
      </w:r>
      <w:proofErr w:type="gramStart"/>
      <w:r w:rsidRPr="00794E98">
        <w:rPr>
          <w:rFonts w:ascii="Times New Roman" w:hAnsi="Times New Roman"/>
          <w:sz w:val="28"/>
          <w:szCs w:val="28"/>
        </w:rPr>
        <w:t>хозяйственно-бытовые</w:t>
      </w:r>
      <w:proofErr w:type="gramEnd"/>
      <w:r w:rsidRPr="00794E98">
        <w:rPr>
          <w:rFonts w:ascii="Times New Roman" w:hAnsi="Times New Roman"/>
          <w:sz w:val="28"/>
          <w:szCs w:val="28"/>
        </w:rPr>
        <w:t xml:space="preserve"> и производственные стоки сливаются в выгребные ямы для накопления и хранения и откачиваются по мере заполнения с помощью ассенизационных машин,  затем вывозятся на свалку твердых бытовых отходов рабочего поселка Советское.</w:t>
      </w:r>
    </w:p>
    <w:p w:rsidR="00B722B4" w:rsidRPr="00794E98"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Выгребные ямы состоят из герметичной емкости, материал - оштукатуренный кирпич, коммунальные службы периодично откачивают хозяйственно-бытовые стоки, места расположения выгребных ям определено из условия рельефа, заполнение грунтовой и атмосферной водой не происходит, к выгребу каждого дома обеспечен подъезд ассенизационной машины.</w:t>
      </w:r>
    </w:p>
    <w:p w:rsidR="00B722B4" w:rsidRPr="00794E98"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 xml:space="preserve">На территории рабочего поселка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отсутствуют действующие канализационные насосные станции и очистные сооружения.</w:t>
      </w:r>
    </w:p>
    <w:p w:rsidR="00B722B4" w:rsidRPr="00794E98" w:rsidRDefault="00B722B4" w:rsidP="000F2EE6">
      <w:pPr>
        <w:pStyle w:val="afa"/>
        <w:ind w:firstLine="708"/>
        <w:jc w:val="both"/>
        <w:rPr>
          <w:rFonts w:ascii="Times New Roman" w:hAnsi="Times New Roman"/>
          <w:spacing w:val="-1"/>
          <w:sz w:val="28"/>
          <w:szCs w:val="28"/>
        </w:rPr>
      </w:pPr>
      <w:r w:rsidRPr="00794E98">
        <w:rPr>
          <w:rFonts w:ascii="Times New Roman" w:hAnsi="Times New Roman"/>
          <w:spacing w:val="-1"/>
          <w:sz w:val="28"/>
          <w:szCs w:val="28"/>
        </w:rPr>
        <w:t xml:space="preserve">На основе оценки современного состояния водоотведения </w:t>
      </w:r>
      <w:r w:rsidRPr="00794E98">
        <w:rPr>
          <w:rFonts w:ascii="Times New Roman" w:hAnsi="Times New Roman"/>
          <w:sz w:val="28"/>
          <w:szCs w:val="28"/>
        </w:rPr>
        <w:t xml:space="preserve">рабочего поселка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 xml:space="preserve"> </w:t>
      </w:r>
      <w:r w:rsidRPr="00794E98">
        <w:rPr>
          <w:rFonts w:ascii="Times New Roman" w:hAnsi="Times New Roman"/>
          <w:spacing w:val="-1"/>
          <w:sz w:val="28"/>
          <w:szCs w:val="28"/>
        </w:rPr>
        <w:t>входящего в состав Советского муниципального образования предлагается:</w:t>
      </w:r>
    </w:p>
    <w:p w:rsidR="00B722B4" w:rsidRPr="00794E98" w:rsidRDefault="00B722B4" w:rsidP="00794E98">
      <w:pPr>
        <w:pStyle w:val="afa"/>
        <w:jc w:val="both"/>
        <w:rPr>
          <w:rFonts w:ascii="Times New Roman" w:hAnsi="Times New Roman"/>
          <w:spacing w:val="-1"/>
          <w:sz w:val="28"/>
          <w:szCs w:val="28"/>
        </w:rPr>
      </w:pPr>
      <w:r w:rsidRPr="00794E98">
        <w:rPr>
          <w:rFonts w:ascii="Times New Roman" w:hAnsi="Times New Roman"/>
          <w:spacing w:val="-1"/>
          <w:sz w:val="28"/>
          <w:szCs w:val="28"/>
        </w:rPr>
        <w:tab/>
      </w:r>
      <w:r w:rsidRPr="00794E98">
        <w:rPr>
          <w:rFonts w:ascii="Times New Roman" w:hAnsi="Times New Roman"/>
          <w:sz w:val="28"/>
          <w:szCs w:val="28"/>
        </w:rPr>
        <w:t>Осуществить строительство планируемого биологического пруда.</w:t>
      </w:r>
    </w:p>
    <w:p w:rsidR="00B722B4" w:rsidRPr="00794E98" w:rsidRDefault="00B722B4" w:rsidP="00794E98">
      <w:pPr>
        <w:pStyle w:val="afa"/>
        <w:jc w:val="both"/>
        <w:rPr>
          <w:rFonts w:ascii="Times New Roman" w:hAnsi="Times New Roman"/>
          <w:spacing w:val="-1"/>
          <w:sz w:val="28"/>
          <w:szCs w:val="28"/>
        </w:rPr>
      </w:pPr>
      <w:r w:rsidRPr="00794E98">
        <w:rPr>
          <w:rFonts w:ascii="Times New Roman" w:hAnsi="Times New Roman"/>
          <w:sz w:val="28"/>
          <w:szCs w:val="28"/>
        </w:rPr>
        <w:t xml:space="preserve">Хозяйственно-бытовые и производственные стоки сливать в выгребные ямы для накопления и хранения и откачивать по мере заполнения с помощью ассенизационных машин, затем вывозить их на планируемый биологический пруд, расположенный на юге рабочего поселка </w:t>
      </w:r>
      <w:proofErr w:type="gramStart"/>
      <w:r w:rsidRPr="00794E98">
        <w:rPr>
          <w:rFonts w:ascii="Times New Roman" w:hAnsi="Times New Roman"/>
          <w:sz w:val="28"/>
          <w:szCs w:val="28"/>
        </w:rPr>
        <w:t>Советское</w:t>
      </w:r>
      <w:proofErr w:type="gramEnd"/>
      <w:r w:rsidRPr="00794E98">
        <w:rPr>
          <w:rFonts w:ascii="Times New Roman" w:hAnsi="Times New Roman"/>
          <w:sz w:val="28"/>
          <w:szCs w:val="28"/>
        </w:rPr>
        <w:t>.</w:t>
      </w:r>
    </w:p>
    <w:p w:rsidR="00B722B4" w:rsidRPr="00794E98" w:rsidRDefault="00B722B4" w:rsidP="00794E98">
      <w:pPr>
        <w:pStyle w:val="afa"/>
        <w:jc w:val="both"/>
        <w:rPr>
          <w:rFonts w:ascii="Times New Roman" w:hAnsi="Times New Roman"/>
          <w:sz w:val="28"/>
          <w:szCs w:val="28"/>
        </w:rPr>
      </w:pPr>
    </w:p>
    <w:p w:rsidR="00B722B4" w:rsidRPr="00794E98" w:rsidRDefault="00B722B4" w:rsidP="000F2EE6">
      <w:pPr>
        <w:pStyle w:val="afa"/>
        <w:ind w:firstLine="708"/>
        <w:jc w:val="both"/>
        <w:rPr>
          <w:rFonts w:ascii="Times New Roman" w:hAnsi="Times New Roman"/>
          <w:b/>
          <w:bCs/>
          <w:sz w:val="28"/>
          <w:szCs w:val="28"/>
        </w:rPr>
      </w:pPr>
      <w:r w:rsidRPr="00794E98">
        <w:rPr>
          <w:rFonts w:ascii="Times New Roman" w:hAnsi="Times New Roman"/>
          <w:b/>
          <w:bCs/>
          <w:sz w:val="28"/>
          <w:szCs w:val="28"/>
        </w:rPr>
        <w:lastRenderedPageBreak/>
        <w:t xml:space="preserve">Комплексное развитие системы электроснабжения </w:t>
      </w:r>
    </w:p>
    <w:p w:rsidR="00B722B4" w:rsidRPr="00794E98" w:rsidRDefault="00B722B4" w:rsidP="000F2EE6">
      <w:pPr>
        <w:pStyle w:val="afa"/>
        <w:ind w:firstLine="708"/>
        <w:jc w:val="both"/>
        <w:rPr>
          <w:rFonts w:ascii="Times New Roman" w:hAnsi="Times New Roman"/>
          <w:sz w:val="28"/>
          <w:szCs w:val="28"/>
        </w:rPr>
      </w:pPr>
      <w:proofErr w:type="gramStart"/>
      <w:r w:rsidRPr="00794E98">
        <w:rPr>
          <w:rFonts w:ascii="Times New Roman" w:hAnsi="Times New Roman"/>
          <w:sz w:val="28"/>
          <w:szCs w:val="28"/>
        </w:rPr>
        <w:t>Наиболее острой проблемой из имеющихся в сфере энергоснабжения является износ электрических сетей и передаточных устройств, низкая устойчивость электрических сетей и оборудования напряжением 0,4-6/10 кВ к воздействиям климатических условий, что вызывает острую необходимость в модернизации распределительных пунктов и замене распределительных сетей.</w:t>
      </w:r>
      <w:proofErr w:type="gramEnd"/>
      <w:r w:rsidRPr="00794E98">
        <w:rPr>
          <w:rFonts w:ascii="Times New Roman" w:hAnsi="Times New Roman"/>
          <w:sz w:val="28"/>
          <w:szCs w:val="28"/>
        </w:rPr>
        <w:t xml:space="preserve"> Средний процент износа подстанций 110/35/10 кВ составляет - 90,6%. Процент износа менее 50% имеют следующие </w:t>
      </w:r>
      <w:proofErr w:type="spellStart"/>
      <w:r w:rsidRPr="00794E98">
        <w:rPr>
          <w:rFonts w:ascii="Times New Roman" w:hAnsi="Times New Roman"/>
          <w:sz w:val="28"/>
          <w:szCs w:val="28"/>
        </w:rPr>
        <w:t>электроподстанции</w:t>
      </w:r>
      <w:proofErr w:type="spellEnd"/>
      <w:r w:rsidRPr="00794E98">
        <w:rPr>
          <w:rFonts w:ascii="Times New Roman" w:hAnsi="Times New Roman"/>
          <w:sz w:val="28"/>
          <w:szCs w:val="28"/>
        </w:rPr>
        <w:t xml:space="preserve">: </w:t>
      </w:r>
    </w:p>
    <w:p w:rsidR="00B722B4" w:rsidRDefault="00B722B4" w:rsidP="000F2EE6">
      <w:pPr>
        <w:pStyle w:val="afa"/>
        <w:ind w:firstLine="708"/>
        <w:jc w:val="both"/>
        <w:rPr>
          <w:rFonts w:ascii="Times New Roman" w:hAnsi="Times New Roman"/>
          <w:sz w:val="28"/>
          <w:szCs w:val="28"/>
        </w:rPr>
      </w:pPr>
      <w:r w:rsidRPr="00794E98">
        <w:rPr>
          <w:rFonts w:ascii="Times New Roman" w:hAnsi="Times New Roman"/>
          <w:sz w:val="28"/>
          <w:szCs w:val="28"/>
        </w:rPr>
        <w:t>Произвести капитальный ремонт или заменить силовые трансформаторы 10/0.4 кВ, эксплуатирующихся более 30 лет, с износом 60 %, и более на территории городского поселения.</w:t>
      </w:r>
    </w:p>
    <w:p w:rsidR="000F2EE6" w:rsidRPr="00794E98" w:rsidRDefault="000F2EE6" w:rsidP="000F2EE6">
      <w:pPr>
        <w:pStyle w:val="afa"/>
        <w:ind w:firstLine="708"/>
        <w:jc w:val="both"/>
        <w:rPr>
          <w:rFonts w:ascii="Times New Roman" w:hAnsi="Times New Roman"/>
          <w:sz w:val="28"/>
          <w:szCs w:val="28"/>
        </w:rPr>
      </w:pPr>
    </w:p>
    <w:p w:rsidR="00B722B4" w:rsidRDefault="00B722B4" w:rsidP="000F2EE6">
      <w:pPr>
        <w:pStyle w:val="afa"/>
        <w:jc w:val="center"/>
        <w:rPr>
          <w:rFonts w:ascii="Times New Roman" w:hAnsi="Times New Roman"/>
          <w:b/>
          <w:bCs/>
          <w:sz w:val="28"/>
          <w:szCs w:val="28"/>
        </w:rPr>
      </w:pPr>
      <w:r w:rsidRPr="00794E98">
        <w:rPr>
          <w:rFonts w:ascii="Times New Roman" w:hAnsi="Times New Roman"/>
          <w:b/>
          <w:bCs/>
          <w:sz w:val="28"/>
          <w:szCs w:val="28"/>
        </w:rPr>
        <w:t>9.П</w:t>
      </w:r>
      <w:r w:rsidR="000F2EE6">
        <w:rPr>
          <w:rFonts w:ascii="Times New Roman" w:hAnsi="Times New Roman"/>
          <w:b/>
          <w:bCs/>
          <w:sz w:val="28"/>
          <w:szCs w:val="28"/>
        </w:rPr>
        <w:t>рогноз</w:t>
      </w:r>
      <w:r w:rsidRPr="00794E98">
        <w:rPr>
          <w:rFonts w:ascii="Times New Roman" w:hAnsi="Times New Roman"/>
          <w:b/>
          <w:bCs/>
          <w:sz w:val="28"/>
          <w:szCs w:val="28"/>
        </w:rPr>
        <w:t xml:space="preserve"> </w:t>
      </w:r>
      <w:r w:rsidR="000F2EE6">
        <w:rPr>
          <w:rFonts w:ascii="Times New Roman" w:hAnsi="Times New Roman"/>
          <w:b/>
          <w:bCs/>
          <w:sz w:val="28"/>
          <w:szCs w:val="28"/>
        </w:rPr>
        <w:t>ожидаемых</w:t>
      </w:r>
      <w:r w:rsidRPr="00794E98">
        <w:rPr>
          <w:rFonts w:ascii="Times New Roman" w:hAnsi="Times New Roman"/>
          <w:b/>
          <w:bCs/>
          <w:sz w:val="28"/>
          <w:szCs w:val="28"/>
        </w:rPr>
        <w:t xml:space="preserve"> </w:t>
      </w:r>
      <w:r w:rsidR="000F2EE6">
        <w:rPr>
          <w:rFonts w:ascii="Times New Roman" w:hAnsi="Times New Roman"/>
          <w:b/>
          <w:bCs/>
          <w:sz w:val="28"/>
          <w:szCs w:val="28"/>
        </w:rPr>
        <w:t>социально-экономических</w:t>
      </w:r>
      <w:r w:rsidRPr="00794E98">
        <w:rPr>
          <w:rFonts w:ascii="Times New Roman" w:hAnsi="Times New Roman"/>
          <w:b/>
          <w:bCs/>
          <w:sz w:val="28"/>
          <w:szCs w:val="28"/>
        </w:rPr>
        <w:t xml:space="preserve"> </w:t>
      </w:r>
      <w:r w:rsidR="000F2EE6">
        <w:rPr>
          <w:rFonts w:ascii="Times New Roman" w:hAnsi="Times New Roman"/>
          <w:b/>
          <w:bCs/>
          <w:sz w:val="28"/>
          <w:szCs w:val="28"/>
        </w:rPr>
        <w:t>результатов</w:t>
      </w:r>
      <w:r w:rsidRPr="00794E98">
        <w:rPr>
          <w:rFonts w:ascii="Times New Roman" w:hAnsi="Times New Roman"/>
          <w:b/>
          <w:bCs/>
          <w:sz w:val="28"/>
          <w:szCs w:val="28"/>
        </w:rPr>
        <w:t xml:space="preserve"> </w:t>
      </w:r>
      <w:r w:rsidR="000F2EE6">
        <w:rPr>
          <w:rFonts w:ascii="Times New Roman" w:hAnsi="Times New Roman"/>
          <w:b/>
          <w:bCs/>
          <w:sz w:val="28"/>
          <w:szCs w:val="28"/>
        </w:rPr>
        <w:t>реализации программы</w:t>
      </w:r>
    </w:p>
    <w:p w:rsidR="000F2EE6" w:rsidRPr="00794E98" w:rsidRDefault="000F2EE6" w:rsidP="000F2EE6">
      <w:pPr>
        <w:pStyle w:val="afa"/>
        <w:jc w:val="center"/>
        <w:rPr>
          <w:rFonts w:ascii="Times New Roman" w:hAnsi="Times New Roman"/>
          <w:b/>
          <w:bCs/>
          <w:sz w:val="28"/>
          <w:szCs w:val="28"/>
        </w:rPr>
      </w:pPr>
    </w:p>
    <w:p w:rsidR="00BC29BD" w:rsidRDefault="000F2EE6" w:rsidP="000F2EE6">
      <w:pPr>
        <w:pStyle w:val="afa"/>
        <w:ind w:firstLine="708"/>
        <w:jc w:val="both"/>
        <w:rPr>
          <w:rFonts w:ascii="Times New Roman" w:hAnsi="Times New Roman"/>
          <w:sz w:val="28"/>
          <w:szCs w:val="28"/>
        </w:rPr>
      </w:pPr>
      <w:r>
        <w:rPr>
          <w:rFonts w:ascii="Times New Roman" w:hAnsi="Times New Roman"/>
          <w:sz w:val="28"/>
          <w:szCs w:val="28"/>
        </w:rPr>
        <w:t>В</w:t>
      </w:r>
      <w:r w:rsidR="00B722B4" w:rsidRPr="00794E98">
        <w:rPr>
          <w:rFonts w:ascii="Times New Roman" w:hAnsi="Times New Roman"/>
          <w:sz w:val="28"/>
          <w:szCs w:val="28"/>
        </w:rPr>
        <w:t xml:space="preserve"> результате реализации Программы предусматривается</w:t>
      </w:r>
      <w:r w:rsidR="00BC29BD">
        <w:rPr>
          <w:rFonts w:ascii="Times New Roman" w:hAnsi="Times New Roman"/>
          <w:sz w:val="28"/>
          <w:szCs w:val="28"/>
        </w:rPr>
        <w:t>:</w:t>
      </w:r>
    </w:p>
    <w:p w:rsidR="00BC29BD" w:rsidRDefault="00BC29BD" w:rsidP="000F2EE6">
      <w:pPr>
        <w:pStyle w:val="afa"/>
        <w:ind w:firstLine="708"/>
        <w:jc w:val="both"/>
        <w:rPr>
          <w:rFonts w:ascii="Times New Roman" w:hAnsi="Times New Roman"/>
          <w:sz w:val="28"/>
          <w:szCs w:val="28"/>
        </w:rPr>
      </w:pPr>
      <w:r>
        <w:rPr>
          <w:rFonts w:ascii="Times New Roman" w:hAnsi="Times New Roman"/>
          <w:sz w:val="28"/>
          <w:szCs w:val="28"/>
        </w:rPr>
        <w:t>-</w:t>
      </w:r>
      <w:r w:rsidR="00B722B4" w:rsidRPr="00794E98">
        <w:rPr>
          <w:rFonts w:ascii="Times New Roman" w:hAnsi="Times New Roman"/>
          <w:sz w:val="28"/>
          <w:szCs w:val="28"/>
        </w:rPr>
        <w:t xml:space="preserve"> обеспечение перспективного спроса на коммунальные услуги в соответствии с нормативными требованиями к качеству и надежности и сохранение (или повышение) уровня доступности коммунальных услуг для потребителей; </w:t>
      </w:r>
    </w:p>
    <w:p w:rsidR="00B722B4" w:rsidRPr="00794E98" w:rsidRDefault="00BC29BD" w:rsidP="000F2EE6">
      <w:pPr>
        <w:pStyle w:val="afa"/>
        <w:ind w:firstLine="708"/>
        <w:jc w:val="both"/>
        <w:rPr>
          <w:rFonts w:ascii="Times New Roman" w:hAnsi="Times New Roman"/>
          <w:sz w:val="28"/>
          <w:szCs w:val="28"/>
        </w:rPr>
      </w:pPr>
      <w:r>
        <w:rPr>
          <w:rFonts w:ascii="Times New Roman" w:hAnsi="Times New Roman"/>
          <w:sz w:val="28"/>
          <w:szCs w:val="28"/>
        </w:rPr>
        <w:t xml:space="preserve">- </w:t>
      </w:r>
      <w:r w:rsidR="00B722B4" w:rsidRPr="00794E98">
        <w:rPr>
          <w:rFonts w:ascii="Times New Roman" w:hAnsi="Times New Roman"/>
          <w:sz w:val="28"/>
          <w:szCs w:val="28"/>
        </w:rPr>
        <w:t xml:space="preserve">развитие  систем  коммунальной  инфраструктуры  муниципального образования  в  соответствии  с потребностями  жилищного  и  промышленного  строительства,  повышения качества  оказываемых  услуг,  улучшения  экологической  ситуации  на территории муниципального </w:t>
      </w:r>
      <w:r>
        <w:rPr>
          <w:rFonts w:ascii="Times New Roman" w:hAnsi="Times New Roman"/>
          <w:sz w:val="28"/>
          <w:szCs w:val="28"/>
        </w:rPr>
        <w:t>образования</w:t>
      </w:r>
      <w:r w:rsidR="00B722B4" w:rsidRPr="00794E98">
        <w:rPr>
          <w:rFonts w:ascii="Times New Roman" w:hAnsi="Times New Roman"/>
          <w:sz w:val="28"/>
          <w:szCs w:val="28"/>
        </w:rPr>
        <w:t xml:space="preserve">. </w:t>
      </w:r>
    </w:p>
    <w:p w:rsidR="00B722B4" w:rsidRDefault="00B722B4" w:rsidP="00794E98">
      <w:pPr>
        <w:pStyle w:val="afa"/>
        <w:rPr>
          <w:sz w:val="20"/>
          <w:szCs w:val="20"/>
        </w:rPr>
      </w:pPr>
      <w:r>
        <w:rPr>
          <w:sz w:val="20"/>
          <w:szCs w:val="20"/>
        </w:rPr>
        <w:t xml:space="preserve"> </w:t>
      </w:r>
    </w:p>
    <w:p w:rsidR="002E4A70" w:rsidRPr="00E32E25" w:rsidRDefault="002E4A70" w:rsidP="002E4A70">
      <w:pPr>
        <w:pStyle w:val="a3"/>
        <w:ind w:left="0"/>
        <w:jc w:val="both"/>
        <w:rPr>
          <w:rFonts w:ascii="Times New Roman" w:hAnsi="Times New Roman" w:cs="Times New Roman"/>
          <w:sz w:val="28"/>
          <w:szCs w:val="28"/>
        </w:rPr>
      </w:pPr>
    </w:p>
    <w:p w:rsidR="00E32E25" w:rsidRPr="002E4A70" w:rsidRDefault="002E4A70" w:rsidP="002E4A70">
      <w:pPr>
        <w:pStyle w:val="a3"/>
        <w:ind w:left="0"/>
        <w:rPr>
          <w:rFonts w:ascii="Times New Roman" w:hAnsi="Times New Roman" w:cs="Times New Roman"/>
          <w:b/>
          <w:sz w:val="28"/>
          <w:szCs w:val="28"/>
        </w:rPr>
      </w:pPr>
      <w:r w:rsidRPr="002E4A70">
        <w:rPr>
          <w:rFonts w:ascii="Times New Roman" w:hAnsi="Times New Roman" w:cs="Times New Roman"/>
          <w:b/>
          <w:sz w:val="28"/>
          <w:szCs w:val="28"/>
        </w:rPr>
        <w:t>Верно:</w:t>
      </w:r>
    </w:p>
    <w:p w:rsidR="002E4A70" w:rsidRPr="002E4A70" w:rsidRDefault="002E4A70" w:rsidP="002E4A70">
      <w:pPr>
        <w:pStyle w:val="a3"/>
        <w:ind w:left="0"/>
        <w:rPr>
          <w:rFonts w:ascii="Times New Roman" w:hAnsi="Times New Roman" w:cs="Times New Roman"/>
          <w:b/>
          <w:sz w:val="28"/>
          <w:szCs w:val="28"/>
        </w:rPr>
      </w:pPr>
      <w:proofErr w:type="gramStart"/>
      <w:r w:rsidRPr="002E4A70">
        <w:rPr>
          <w:rFonts w:ascii="Times New Roman" w:hAnsi="Times New Roman" w:cs="Times New Roman"/>
          <w:b/>
          <w:sz w:val="28"/>
          <w:szCs w:val="28"/>
        </w:rPr>
        <w:t>Секретарь Совета депутатов</w:t>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r>
      <w:r w:rsidR="00FB56FC">
        <w:rPr>
          <w:rFonts w:ascii="Times New Roman" w:hAnsi="Times New Roman" w:cs="Times New Roman"/>
          <w:b/>
          <w:sz w:val="28"/>
          <w:szCs w:val="28"/>
        </w:rPr>
        <w:tab/>
        <w:t xml:space="preserve">          </w:t>
      </w:r>
      <w:r w:rsidRPr="002E4A70">
        <w:rPr>
          <w:rFonts w:ascii="Times New Roman" w:hAnsi="Times New Roman" w:cs="Times New Roman"/>
          <w:b/>
          <w:sz w:val="28"/>
          <w:szCs w:val="28"/>
        </w:rPr>
        <w:t>С.А. Супоня</w:t>
      </w:r>
      <w:proofErr w:type="gramEnd"/>
    </w:p>
    <w:p w:rsidR="00765443" w:rsidRDefault="00765443" w:rsidP="00E32E25">
      <w:pPr>
        <w:pStyle w:val="a3"/>
        <w:ind w:left="0" w:firstLine="567"/>
        <w:rPr>
          <w:rFonts w:ascii="Times New Roman" w:hAnsi="Times New Roman" w:cs="Times New Roman"/>
          <w:sz w:val="28"/>
          <w:szCs w:val="28"/>
        </w:rPr>
        <w:sectPr w:rsidR="00765443" w:rsidSect="00FB56FC">
          <w:pgSz w:w="11906" w:h="16838"/>
          <w:pgMar w:top="397" w:right="567" w:bottom="851" w:left="1701" w:header="709" w:footer="709" w:gutter="0"/>
          <w:cols w:space="708"/>
          <w:docGrid w:linePitch="360"/>
        </w:sectPr>
      </w:pP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lastRenderedPageBreak/>
        <w:t xml:space="preserve">Приложение к муниципальной программе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«Комплексное развитие систем </w:t>
      </w:r>
      <w:proofErr w:type="gramStart"/>
      <w:r w:rsidRPr="00346919">
        <w:rPr>
          <w:rFonts w:ascii="Times New Roman" w:hAnsi="Times New Roman"/>
          <w:sz w:val="20"/>
          <w:szCs w:val="20"/>
        </w:rPr>
        <w:t>коммунальной</w:t>
      </w:r>
      <w:proofErr w:type="gramEnd"/>
      <w:r w:rsidRPr="00346919">
        <w:rPr>
          <w:rFonts w:ascii="Times New Roman" w:hAnsi="Times New Roman"/>
          <w:sz w:val="20"/>
          <w:szCs w:val="20"/>
        </w:rPr>
        <w:t xml:space="preserve">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 xml:space="preserve">инфраструктуры Советского муниципального образования </w:t>
      </w:r>
    </w:p>
    <w:p w:rsidR="00346919" w:rsidRPr="00346919" w:rsidRDefault="00346919" w:rsidP="00346919">
      <w:pPr>
        <w:pStyle w:val="afa"/>
        <w:ind w:left="9912"/>
        <w:rPr>
          <w:rFonts w:ascii="Times New Roman" w:hAnsi="Times New Roman"/>
          <w:sz w:val="20"/>
          <w:szCs w:val="20"/>
        </w:rPr>
      </w:pPr>
      <w:r w:rsidRPr="00346919">
        <w:rPr>
          <w:rFonts w:ascii="Times New Roman" w:hAnsi="Times New Roman"/>
          <w:sz w:val="20"/>
          <w:szCs w:val="20"/>
        </w:rPr>
        <w:t>Советского муниципального района на 2018-2028 годы»</w:t>
      </w:r>
    </w:p>
    <w:p w:rsidR="00346919" w:rsidRDefault="00346919" w:rsidP="00765443">
      <w:pPr>
        <w:pStyle w:val="afa"/>
        <w:jc w:val="center"/>
        <w:rPr>
          <w:rFonts w:ascii="Times New Roman" w:hAnsi="Times New Roman"/>
          <w:b/>
          <w:sz w:val="24"/>
          <w:szCs w:val="24"/>
        </w:rPr>
      </w:pP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Перечень</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мероприятий муниципальной целевой программы</w:t>
      </w:r>
    </w:p>
    <w:p w:rsidR="00765443" w:rsidRPr="00765443" w:rsidRDefault="00765443" w:rsidP="00765443">
      <w:pPr>
        <w:pStyle w:val="afa"/>
        <w:jc w:val="center"/>
        <w:rPr>
          <w:rFonts w:ascii="Times New Roman" w:hAnsi="Times New Roman"/>
          <w:b/>
          <w:sz w:val="24"/>
          <w:szCs w:val="24"/>
        </w:rPr>
      </w:pPr>
      <w:r w:rsidRPr="00765443">
        <w:rPr>
          <w:rFonts w:ascii="Times New Roman" w:hAnsi="Times New Roman"/>
          <w:b/>
          <w:sz w:val="24"/>
          <w:szCs w:val="24"/>
        </w:rPr>
        <w:t>«Комплексное развитие систем коммунальной инфраструктуры Советского муниципального образования Советского муниципального района на 2018-2028 годы»</w:t>
      </w:r>
    </w:p>
    <w:p w:rsidR="00765443" w:rsidRPr="008A2F42" w:rsidRDefault="00765443" w:rsidP="00765443">
      <w:pPr>
        <w:pStyle w:val="af0"/>
        <w:jc w:val="center"/>
        <w:rPr>
          <w:b/>
          <w:sz w:val="20"/>
        </w:rPr>
      </w:pPr>
    </w:p>
    <w:tbl>
      <w:tblPr>
        <w:tblW w:w="15309" w:type="dxa"/>
        <w:tblInd w:w="55" w:type="dxa"/>
        <w:tblLayout w:type="fixed"/>
        <w:tblCellMar>
          <w:top w:w="55" w:type="dxa"/>
          <w:left w:w="55" w:type="dxa"/>
          <w:bottom w:w="55" w:type="dxa"/>
          <w:right w:w="55" w:type="dxa"/>
        </w:tblCellMar>
        <w:tblLook w:val="0000"/>
      </w:tblPr>
      <w:tblGrid>
        <w:gridCol w:w="396"/>
        <w:gridCol w:w="3573"/>
        <w:gridCol w:w="1416"/>
        <w:gridCol w:w="1728"/>
        <w:gridCol w:w="1704"/>
        <w:gridCol w:w="1368"/>
        <w:gridCol w:w="1704"/>
        <w:gridCol w:w="1673"/>
        <w:gridCol w:w="1747"/>
      </w:tblGrid>
      <w:tr w:rsidR="00765443" w:rsidRPr="007B2568" w:rsidTr="00346919">
        <w:tc>
          <w:tcPr>
            <w:tcW w:w="396" w:type="dxa"/>
            <w:vMerge w:val="restart"/>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ind w:left="5" w:right="17"/>
              <w:jc w:val="center"/>
              <w:rPr>
                <w:rFonts w:cs="Times New Roman"/>
                <w:b/>
                <w:bCs/>
                <w:sz w:val="18"/>
                <w:szCs w:val="18"/>
              </w:rPr>
            </w:pPr>
            <w:r w:rsidRPr="00193635">
              <w:rPr>
                <w:rFonts w:cs="Times New Roman"/>
                <w:b/>
                <w:bCs/>
                <w:sz w:val="18"/>
                <w:szCs w:val="18"/>
              </w:rPr>
              <w:t xml:space="preserve">№ </w:t>
            </w:r>
            <w:proofErr w:type="spellStart"/>
            <w:proofErr w:type="gramStart"/>
            <w:r w:rsidRPr="00193635">
              <w:rPr>
                <w:rFonts w:cs="Times New Roman"/>
                <w:b/>
                <w:bCs/>
                <w:sz w:val="18"/>
                <w:szCs w:val="18"/>
              </w:rPr>
              <w:t>п</w:t>
            </w:r>
            <w:proofErr w:type="spellEnd"/>
            <w:proofErr w:type="gramEnd"/>
            <w:r w:rsidRPr="00193635">
              <w:rPr>
                <w:rFonts w:cs="Times New Roman"/>
                <w:b/>
                <w:bCs/>
                <w:sz w:val="18"/>
                <w:szCs w:val="18"/>
              </w:rPr>
              <w:t>/</w:t>
            </w:r>
            <w:proofErr w:type="spellStart"/>
            <w:r w:rsidRPr="00193635">
              <w:rPr>
                <w:rFonts w:cs="Times New Roman"/>
                <w:b/>
                <w:bCs/>
                <w:sz w:val="18"/>
                <w:szCs w:val="18"/>
              </w:rPr>
              <w:t>п</w:t>
            </w:r>
            <w:proofErr w:type="spellEnd"/>
          </w:p>
        </w:tc>
        <w:tc>
          <w:tcPr>
            <w:tcW w:w="3573" w:type="dxa"/>
            <w:vMerge w:val="restart"/>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Наименование мероприятий</w:t>
            </w:r>
          </w:p>
        </w:tc>
        <w:tc>
          <w:tcPr>
            <w:tcW w:w="1416" w:type="dxa"/>
            <w:vMerge w:val="restart"/>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Срок исполнения</w:t>
            </w:r>
          </w:p>
        </w:tc>
        <w:tc>
          <w:tcPr>
            <w:tcW w:w="1728" w:type="dxa"/>
            <w:vMerge w:val="restart"/>
            <w:tcBorders>
              <w:top w:val="single" w:sz="1" w:space="0" w:color="000000"/>
              <w:left w:val="single" w:sz="1" w:space="0" w:color="000000"/>
              <w:bottom w:val="single" w:sz="1" w:space="0" w:color="000000"/>
            </w:tcBorders>
            <w:shd w:val="clear" w:color="auto" w:fill="auto"/>
            <w:vAlign w:val="center"/>
          </w:tcPr>
          <w:p w:rsidR="00765443" w:rsidRPr="00193635" w:rsidRDefault="00765443" w:rsidP="00193635">
            <w:pPr>
              <w:pStyle w:val="aff5"/>
              <w:jc w:val="center"/>
              <w:rPr>
                <w:rFonts w:cs="Times New Roman"/>
                <w:b/>
                <w:bCs/>
                <w:sz w:val="18"/>
                <w:szCs w:val="18"/>
              </w:rPr>
            </w:pPr>
            <w:r w:rsidRPr="00193635">
              <w:rPr>
                <w:rFonts w:cs="Times New Roman"/>
                <w:b/>
                <w:bCs/>
                <w:sz w:val="18"/>
                <w:szCs w:val="18"/>
              </w:rPr>
              <w:t xml:space="preserve">Объем финансирования, всего, </w:t>
            </w:r>
            <w:r w:rsidR="00193635">
              <w:rPr>
                <w:rFonts w:cs="Times New Roman"/>
                <w:b/>
                <w:bCs/>
                <w:sz w:val="18"/>
                <w:szCs w:val="18"/>
              </w:rPr>
              <w:t>млн</w:t>
            </w:r>
            <w:proofErr w:type="gramStart"/>
            <w:r w:rsidRPr="00193635">
              <w:rPr>
                <w:rFonts w:cs="Times New Roman"/>
                <w:b/>
                <w:bCs/>
                <w:sz w:val="18"/>
                <w:szCs w:val="18"/>
              </w:rPr>
              <w:t>.р</w:t>
            </w:r>
            <w:proofErr w:type="gramEnd"/>
            <w:r w:rsidRPr="00193635">
              <w:rPr>
                <w:rFonts w:cs="Times New Roman"/>
                <w:b/>
                <w:bCs/>
                <w:sz w:val="18"/>
                <w:szCs w:val="18"/>
              </w:rPr>
              <w:t>уб.</w:t>
            </w:r>
          </w:p>
        </w:tc>
        <w:tc>
          <w:tcPr>
            <w:tcW w:w="6449" w:type="dxa"/>
            <w:gridSpan w:val="4"/>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в том числе за счет средств</w:t>
            </w:r>
          </w:p>
        </w:tc>
        <w:tc>
          <w:tcPr>
            <w:tcW w:w="174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765443" w:rsidRPr="00193635" w:rsidRDefault="00765443" w:rsidP="00857C7D">
            <w:pPr>
              <w:pStyle w:val="aff5"/>
              <w:ind w:left="5" w:right="-187"/>
              <w:jc w:val="center"/>
              <w:rPr>
                <w:rFonts w:cs="Times New Roman"/>
                <w:b/>
                <w:bCs/>
                <w:sz w:val="18"/>
                <w:szCs w:val="18"/>
              </w:rPr>
            </w:pPr>
            <w:proofErr w:type="gramStart"/>
            <w:r w:rsidRPr="00193635">
              <w:rPr>
                <w:rFonts w:cs="Times New Roman"/>
                <w:b/>
                <w:bCs/>
                <w:sz w:val="18"/>
                <w:szCs w:val="18"/>
              </w:rPr>
              <w:t>Ответственные</w:t>
            </w:r>
            <w:proofErr w:type="gramEnd"/>
            <w:r w:rsidRPr="00193635">
              <w:rPr>
                <w:rFonts w:cs="Times New Roman"/>
                <w:b/>
                <w:bCs/>
                <w:sz w:val="18"/>
                <w:szCs w:val="18"/>
              </w:rPr>
              <w:t xml:space="preserve"> за исполнение</w:t>
            </w:r>
          </w:p>
        </w:tc>
      </w:tr>
      <w:tr w:rsidR="00765443" w:rsidRPr="007B2568" w:rsidTr="00346919">
        <w:tc>
          <w:tcPr>
            <w:tcW w:w="396" w:type="dxa"/>
            <w:vMerge/>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p>
        </w:tc>
        <w:tc>
          <w:tcPr>
            <w:tcW w:w="3573" w:type="dxa"/>
            <w:vMerge/>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p>
        </w:tc>
        <w:tc>
          <w:tcPr>
            <w:tcW w:w="1416" w:type="dxa"/>
            <w:vMerge/>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p>
        </w:tc>
        <w:tc>
          <w:tcPr>
            <w:tcW w:w="1728" w:type="dxa"/>
            <w:vMerge/>
            <w:tcBorders>
              <w:top w:val="single" w:sz="1" w:space="0" w:color="000000"/>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p>
        </w:tc>
        <w:tc>
          <w:tcPr>
            <w:tcW w:w="1704" w:type="dxa"/>
            <w:tcBorders>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Федерального бюджета (</w:t>
            </w:r>
            <w:proofErr w:type="spellStart"/>
            <w:r w:rsidRPr="00193635">
              <w:rPr>
                <w:rFonts w:cs="Times New Roman"/>
                <w:b/>
                <w:bCs/>
                <w:sz w:val="18"/>
                <w:szCs w:val="18"/>
              </w:rPr>
              <w:t>прогнозно</w:t>
            </w:r>
            <w:proofErr w:type="spellEnd"/>
            <w:r w:rsidRPr="00193635">
              <w:rPr>
                <w:rFonts w:cs="Times New Roman"/>
                <w:b/>
                <w:bCs/>
                <w:sz w:val="18"/>
                <w:szCs w:val="18"/>
              </w:rPr>
              <w:t>)</w:t>
            </w:r>
          </w:p>
        </w:tc>
        <w:tc>
          <w:tcPr>
            <w:tcW w:w="1368" w:type="dxa"/>
            <w:tcBorders>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Областного бюджета (</w:t>
            </w:r>
            <w:proofErr w:type="spellStart"/>
            <w:r w:rsidRPr="00193635">
              <w:rPr>
                <w:rFonts w:cs="Times New Roman"/>
                <w:b/>
                <w:bCs/>
                <w:sz w:val="18"/>
                <w:szCs w:val="18"/>
              </w:rPr>
              <w:t>прогнозно</w:t>
            </w:r>
            <w:proofErr w:type="spellEnd"/>
            <w:r w:rsidRPr="00193635">
              <w:rPr>
                <w:rFonts w:cs="Times New Roman"/>
                <w:b/>
                <w:bCs/>
                <w:sz w:val="18"/>
                <w:szCs w:val="18"/>
              </w:rPr>
              <w:t>)</w:t>
            </w:r>
          </w:p>
        </w:tc>
        <w:tc>
          <w:tcPr>
            <w:tcW w:w="1704" w:type="dxa"/>
            <w:tcBorders>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Местного бюджета (</w:t>
            </w:r>
            <w:proofErr w:type="spellStart"/>
            <w:r w:rsidRPr="00193635">
              <w:rPr>
                <w:rFonts w:cs="Times New Roman"/>
                <w:b/>
                <w:bCs/>
                <w:sz w:val="18"/>
                <w:szCs w:val="18"/>
              </w:rPr>
              <w:t>прогнозно</w:t>
            </w:r>
            <w:proofErr w:type="spellEnd"/>
            <w:r w:rsidRPr="00193635">
              <w:rPr>
                <w:rFonts w:cs="Times New Roman"/>
                <w:b/>
                <w:bCs/>
                <w:sz w:val="18"/>
                <w:szCs w:val="18"/>
              </w:rPr>
              <w:t>)</w:t>
            </w:r>
          </w:p>
        </w:tc>
        <w:tc>
          <w:tcPr>
            <w:tcW w:w="1673" w:type="dxa"/>
            <w:tcBorders>
              <w:left w:val="single" w:sz="1" w:space="0" w:color="000000"/>
              <w:bottom w:val="single" w:sz="1" w:space="0" w:color="000000"/>
            </w:tcBorders>
            <w:shd w:val="clear" w:color="auto" w:fill="auto"/>
            <w:vAlign w:val="center"/>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Внебюджетных источников (</w:t>
            </w:r>
            <w:proofErr w:type="spellStart"/>
            <w:r w:rsidRPr="00193635">
              <w:rPr>
                <w:rFonts w:cs="Times New Roman"/>
                <w:b/>
                <w:bCs/>
                <w:sz w:val="18"/>
                <w:szCs w:val="18"/>
              </w:rPr>
              <w:t>прогнозно</w:t>
            </w:r>
            <w:proofErr w:type="spellEnd"/>
            <w:r w:rsidRPr="00193635">
              <w:rPr>
                <w:rFonts w:cs="Times New Roman"/>
                <w:b/>
                <w:bCs/>
                <w:sz w:val="18"/>
                <w:szCs w:val="18"/>
              </w:rPr>
              <w:t>)</w:t>
            </w:r>
          </w:p>
        </w:tc>
        <w:tc>
          <w:tcPr>
            <w:tcW w:w="1747" w:type="dxa"/>
            <w:vMerge/>
            <w:tcBorders>
              <w:top w:val="single" w:sz="1" w:space="0" w:color="000000"/>
              <w:left w:val="single" w:sz="1" w:space="0" w:color="000000"/>
              <w:bottom w:val="single" w:sz="1" w:space="0" w:color="000000"/>
              <w:right w:val="single" w:sz="1" w:space="0" w:color="000000"/>
            </w:tcBorders>
            <w:shd w:val="clear" w:color="auto" w:fill="auto"/>
          </w:tcPr>
          <w:p w:rsidR="00765443" w:rsidRPr="00193635" w:rsidRDefault="00765443" w:rsidP="00857C7D">
            <w:pPr>
              <w:pStyle w:val="aff5"/>
              <w:jc w:val="center"/>
              <w:rPr>
                <w:rFonts w:cs="Times New Roman"/>
                <w:b/>
                <w:bCs/>
                <w:sz w:val="18"/>
                <w:szCs w:val="18"/>
              </w:rPr>
            </w:pPr>
          </w:p>
        </w:tc>
      </w:tr>
      <w:tr w:rsidR="00765443" w:rsidRPr="007B2568" w:rsidTr="00346919">
        <w:tc>
          <w:tcPr>
            <w:tcW w:w="396"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1</w:t>
            </w:r>
          </w:p>
        </w:tc>
        <w:tc>
          <w:tcPr>
            <w:tcW w:w="3573"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2</w:t>
            </w:r>
          </w:p>
        </w:tc>
        <w:tc>
          <w:tcPr>
            <w:tcW w:w="1416"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3</w:t>
            </w:r>
          </w:p>
        </w:tc>
        <w:tc>
          <w:tcPr>
            <w:tcW w:w="1728"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4</w:t>
            </w:r>
          </w:p>
        </w:tc>
        <w:tc>
          <w:tcPr>
            <w:tcW w:w="1704"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5</w:t>
            </w:r>
          </w:p>
        </w:tc>
        <w:tc>
          <w:tcPr>
            <w:tcW w:w="1368"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6</w:t>
            </w:r>
          </w:p>
        </w:tc>
        <w:tc>
          <w:tcPr>
            <w:tcW w:w="1704"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7</w:t>
            </w:r>
          </w:p>
        </w:tc>
        <w:tc>
          <w:tcPr>
            <w:tcW w:w="1673"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8</w:t>
            </w:r>
          </w:p>
        </w:tc>
        <w:tc>
          <w:tcPr>
            <w:tcW w:w="1747" w:type="dxa"/>
            <w:tcBorders>
              <w:left w:val="single" w:sz="1" w:space="0" w:color="000000"/>
              <w:bottom w:val="single" w:sz="4" w:space="0" w:color="auto"/>
              <w:right w:val="single" w:sz="1" w:space="0" w:color="000000"/>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9</w:t>
            </w:r>
          </w:p>
        </w:tc>
      </w:tr>
      <w:tr w:rsidR="00765443" w:rsidRPr="007B2568" w:rsidTr="00193635">
        <w:trPr>
          <w:trHeight w:hRule="exact" w:val="1009"/>
        </w:trPr>
        <w:tc>
          <w:tcPr>
            <w:tcW w:w="396" w:type="dxa"/>
            <w:tcBorders>
              <w:left w:val="single" w:sz="4" w:space="0" w:color="auto"/>
              <w:bottom w:val="single" w:sz="1"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1</w:t>
            </w:r>
          </w:p>
        </w:tc>
        <w:tc>
          <w:tcPr>
            <w:tcW w:w="3573" w:type="dxa"/>
            <w:tcBorders>
              <w:left w:val="single" w:sz="1" w:space="0" w:color="000000"/>
              <w:bottom w:val="single" w:sz="1" w:space="0" w:color="000000"/>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Проектирование  и строительство индивидуальных источников теплоснабжения объектов социальной сферы</w:t>
            </w:r>
          </w:p>
        </w:tc>
        <w:tc>
          <w:tcPr>
            <w:tcW w:w="1416" w:type="dxa"/>
            <w:tcBorders>
              <w:left w:val="single" w:sz="1" w:space="0" w:color="000000"/>
              <w:bottom w:val="single" w:sz="1"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left w:val="single" w:sz="1" w:space="0" w:color="000000"/>
              <w:bottom w:val="single" w:sz="1" w:space="0" w:color="000000"/>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25,0</w:t>
            </w:r>
          </w:p>
        </w:tc>
        <w:tc>
          <w:tcPr>
            <w:tcW w:w="1704" w:type="dxa"/>
            <w:tcBorders>
              <w:left w:val="single" w:sz="1" w:space="0" w:color="000000"/>
              <w:bottom w:val="single" w:sz="1" w:space="0" w:color="000000"/>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w:t>
            </w:r>
          </w:p>
        </w:tc>
        <w:tc>
          <w:tcPr>
            <w:tcW w:w="1368" w:type="dxa"/>
            <w:tcBorders>
              <w:left w:val="single" w:sz="1" w:space="0" w:color="000000"/>
              <w:bottom w:val="single" w:sz="1"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704" w:type="dxa"/>
            <w:tcBorders>
              <w:left w:val="single" w:sz="1" w:space="0" w:color="000000"/>
              <w:bottom w:val="single" w:sz="1"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left w:val="single" w:sz="1" w:space="0" w:color="000000"/>
              <w:bottom w:val="single" w:sz="1" w:space="0" w:color="000000"/>
              <w:right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25,0</w:t>
            </w:r>
          </w:p>
        </w:tc>
        <w:tc>
          <w:tcPr>
            <w:tcW w:w="1747" w:type="dxa"/>
            <w:vMerge w:val="restart"/>
            <w:tcBorders>
              <w:top w:val="single" w:sz="2" w:space="0" w:color="000000"/>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 xml:space="preserve">Администрация Советского муниципального района </w:t>
            </w:r>
          </w:p>
        </w:tc>
      </w:tr>
      <w:tr w:rsidR="00765443" w:rsidRPr="007B2568" w:rsidTr="00193635">
        <w:trPr>
          <w:trHeight w:hRule="exact" w:val="1134"/>
        </w:trPr>
        <w:tc>
          <w:tcPr>
            <w:tcW w:w="396" w:type="dxa"/>
            <w:tcBorders>
              <w:left w:val="single" w:sz="4" w:space="0" w:color="auto"/>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w:t>
            </w:r>
          </w:p>
        </w:tc>
        <w:tc>
          <w:tcPr>
            <w:tcW w:w="3573" w:type="dxa"/>
            <w:tcBorders>
              <w:left w:val="single" w:sz="1" w:space="0" w:color="000000"/>
              <w:bottom w:val="single" w:sz="4" w:space="0" w:color="auto"/>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Диагностика и реконструкция существующих водопроводных сетей с заменой изношенн</w:t>
            </w:r>
            <w:r w:rsidR="00346919" w:rsidRPr="00193635">
              <w:rPr>
                <w:rFonts w:cs="Times New Roman"/>
                <w:sz w:val="18"/>
                <w:szCs w:val="18"/>
              </w:rPr>
              <w:t>ых участков и оборудования и уве</w:t>
            </w:r>
            <w:r w:rsidRPr="00193635">
              <w:rPr>
                <w:rFonts w:cs="Times New Roman"/>
                <w:sz w:val="18"/>
                <w:szCs w:val="18"/>
              </w:rPr>
              <w:t>личением диаметров труб</w:t>
            </w:r>
          </w:p>
        </w:tc>
        <w:tc>
          <w:tcPr>
            <w:tcW w:w="1416"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left w:val="single" w:sz="1" w:space="0" w:color="000000"/>
              <w:bottom w:val="single" w:sz="4" w:space="0" w:color="auto"/>
            </w:tcBorders>
            <w:shd w:val="clear" w:color="auto" w:fill="auto"/>
          </w:tcPr>
          <w:p w:rsidR="00765443" w:rsidRPr="00193635" w:rsidRDefault="00765443" w:rsidP="00346919">
            <w:pPr>
              <w:pStyle w:val="aff5"/>
              <w:jc w:val="center"/>
              <w:rPr>
                <w:rFonts w:cs="Times New Roman"/>
                <w:sz w:val="18"/>
                <w:szCs w:val="18"/>
              </w:rPr>
            </w:pPr>
            <w:r w:rsidRPr="00193635">
              <w:rPr>
                <w:rFonts w:cs="Times New Roman"/>
                <w:sz w:val="18"/>
                <w:szCs w:val="18"/>
              </w:rPr>
              <w:t>68,0</w:t>
            </w:r>
          </w:p>
        </w:tc>
        <w:tc>
          <w:tcPr>
            <w:tcW w:w="1704" w:type="dxa"/>
            <w:tcBorders>
              <w:left w:val="single" w:sz="1" w:space="0" w:color="000000"/>
              <w:bottom w:val="single" w:sz="4" w:space="0" w:color="auto"/>
            </w:tcBorders>
            <w:shd w:val="clear" w:color="auto" w:fill="auto"/>
          </w:tcPr>
          <w:p w:rsidR="00765443" w:rsidRPr="00193635" w:rsidRDefault="00765443" w:rsidP="00346919">
            <w:pPr>
              <w:pStyle w:val="aff5"/>
              <w:jc w:val="center"/>
              <w:rPr>
                <w:rFonts w:cs="Times New Roman"/>
                <w:sz w:val="18"/>
                <w:szCs w:val="18"/>
              </w:rPr>
            </w:pPr>
            <w:r w:rsidRPr="00193635">
              <w:rPr>
                <w:rFonts w:cs="Times New Roman"/>
                <w:sz w:val="18"/>
                <w:szCs w:val="18"/>
              </w:rPr>
              <w:t>30,0</w:t>
            </w:r>
          </w:p>
        </w:tc>
        <w:tc>
          <w:tcPr>
            <w:tcW w:w="1368" w:type="dxa"/>
            <w:tcBorders>
              <w:left w:val="single" w:sz="1" w:space="0" w:color="000000"/>
              <w:bottom w:val="single" w:sz="4" w:space="0" w:color="auto"/>
            </w:tcBorders>
            <w:shd w:val="clear" w:color="auto" w:fill="auto"/>
          </w:tcPr>
          <w:p w:rsidR="00765443" w:rsidRPr="00193635" w:rsidRDefault="00765443" w:rsidP="00346919">
            <w:pPr>
              <w:pStyle w:val="aff5"/>
              <w:jc w:val="center"/>
              <w:rPr>
                <w:rFonts w:cs="Times New Roman"/>
                <w:sz w:val="18"/>
                <w:szCs w:val="18"/>
              </w:rPr>
            </w:pPr>
            <w:r w:rsidRPr="00193635">
              <w:rPr>
                <w:rFonts w:cs="Times New Roman"/>
                <w:sz w:val="18"/>
                <w:szCs w:val="18"/>
              </w:rPr>
              <w:t>30,0</w:t>
            </w:r>
          </w:p>
        </w:tc>
        <w:tc>
          <w:tcPr>
            <w:tcW w:w="1704"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left w:val="single" w:sz="1" w:space="0" w:color="000000"/>
              <w:bottom w:val="single" w:sz="4" w:space="0" w:color="auto"/>
              <w:right w:val="single" w:sz="4" w:space="0" w:color="auto"/>
            </w:tcBorders>
            <w:shd w:val="clear" w:color="auto" w:fill="auto"/>
          </w:tcPr>
          <w:p w:rsidR="00765443" w:rsidRPr="00193635" w:rsidRDefault="00765443" w:rsidP="00346919">
            <w:pPr>
              <w:pStyle w:val="aff5"/>
              <w:jc w:val="center"/>
              <w:rPr>
                <w:rFonts w:cs="Times New Roman"/>
                <w:sz w:val="18"/>
                <w:szCs w:val="18"/>
              </w:rPr>
            </w:pPr>
            <w:r w:rsidRPr="00193635">
              <w:rPr>
                <w:rFonts w:cs="Times New Roman"/>
                <w:sz w:val="18"/>
                <w:szCs w:val="18"/>
              </w:rPr>
              <w:t>8,0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p>
        </w:tc>
      </w:tr>
      <w:tr w:rsidR="00765443" w:rsidRPr="007B2568" w:rsidTr="00193635">
        <w:trPr>
          <w:trHeight w:hRule="exact" w:val="1134"/>
        </w:trPr>
        <w:tc>
          <w:tcPr>
            <w:tcW w:w="396" w:type="dxa"/>
            <w:tcBorders>
              <w:top w:val="single" w:sz="4" w:space="0" w:color="auto"/>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3</w:t>
            </w:r>
          </w:p>
        </w:tc>
        <w:tc>
          <w:tcPr>
            <w:tcW w:w="3573" w:type="dxa"/>
            <w:tcBorders>
              <w:top w:val="single" w:sz="4" w:space="0" w:color="auto"/>
              <w:left w:val="single" w:sz="4" w:space="0" w:color="auto"/>
              <w:bottom w:val="single" w:sz="4" w:space="0" w:color="auto"/>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 xml:space="preserve">Прокладка водопроводных сетей в существующей и планируемой </w:t>
            </w:r>
            <w:proofErr w:type="gramStart"/>
            <w:r w:rsidRPr="00193635">
              <w:rPr>
                <w:rFonts w:cs="Times New Roman"/>
                <w:sz w:val="18"/>
                <w:szCs w:val="18"/>
              </w:rPr>
              <w:t>застройках</w:t>
            </w:r>
            <w:proofErr w:type="gramEnd"/>
            <w:r w:rsidRPr="00193635">
              <w:rPr>
                <w:rFonts w:cs="Times New Roman"/>
                <w:sz w:val="18"/>
                <w:szCs w:val="18"/>
              </w:rPr>
              <w:t xml:space="preserve"> с устройством колодцев из сборных ж/б элементов для установки пожарных гидрантов и запорной арматуры</w:t>
            </w:r>
          </w:p>
        </w:tc>
        <w:tc>
          <w:tcPr>
            <w:tcW w:w="1416"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top w:val="single" w:sz="4" w:space="0" w:color="auto"/>
              <w:left w:val="single" w:sz="1" w:space="0" w:color="000000"/>
              <w:bottom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40,0</w:t>
            </w:r>
          </w:p>
        </w:tc>
        <w:tc>
          <w:tcPr>
            <w:tcW w:w="1704"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368" w:type="dxa"/>
            <w:tcBorders>
              <w:top w:val="single" w:sz="4" w:space="0" w:color="auto"/>
              <w:left w:val="single" w:sz="1" w:space="0" w:color="000000"/>
              <w:bottom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20,0</w:t>
            </w:r>
          </w:p>
        </w:tc>
        <w:tc>
          <w:tcPr>
            <w:tcW w:w="1704"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20,0</w:t>
            </w:r>
          </w:p>
        </w:tc>
        <w:tc>
          <w:tcPr>
            <w:tcW w:w="1747" w:type="dxa"/>
            <w:vMerge/>
            <w:tcBorders>
              <w:top w:val="single" w:sz="4" w:space="0" w:color="auto"/>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p>
        </w:tc>
      </w:tr>
      <w:tr w:rsidR="00765443" w:rsidRPr="007B2568" w:rsidTr="00346919">
        <w:trPr>
          <w:trHeight w:hRule="exact" w:val="704"/>
        </w:trPr>
        <w:tc>
          <w:tcPr>
            <w:tcW w:w="396" w:type="dxa"/>
            <w:tcBorders>
              <w:top w:val="single" w:sz="4" w:space="0" w:color="auto"/>
              <w:left w:val="single" w:sz="4" w:space="0" w:color="auto"/>
              <w:bottom w:val="single" w:sz="2"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4</w:t>
            </w:r>
          </w:p>
        </w:tc>
        <w:tc>
          <w:tcPr>
            <w:tcW w:w="3573" w:type="dxa"/>
            <w:tcBorders>
              <w:top w:val="single" w:sz="4" w:space="0" w:color="auto"/>
              <w:left w:val="single" w:sz="1" w:space="0" w:color="000000"/>
              <w:bottom w:val="single" w:sz="2" w:space="0" w:color="000000"/>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Обеспечение электроэнергией новых потребителей за счет расширения существующих сетевых мощностей</w:t>
            </w:r>
          </w:p>
        </w:tc>
        <w:tc>
          <w:tcPr>
            <w:tcW w:w="1416" w:type="dxa"/>
            <w:tcBorders>
              <w:top w:val="single" w:sz="4" w:space="0" w:color="auto"/>
              <w:left w:val="single" w:sz="1" w:space="0" w:color="000000"/>
              <w:bottom w:val="single" w:sz="2"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top w:val="single" w:sz="4" w:space="0" w:color="auto"/>
              <w:left w:val="single" w:sz="1" w:space="0" w:color="000000"/>
              <w:bottom w:val="single" w:sz="2" w:space="0" w:color="000000"/>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15,0</w:t>
            </w:r>
          </w:p>
        </w:tc>
        <w:tc>
          <w:tcPr>
            <w:tcW w:w="1704" w:type="dxa"/>
            <w:tcBorders>
              <w:top w:val="single" w:sz="4" w:space="0" w:color="auto"/>
              <w:left w:val="single" w:sz="1" w:space="0" w:color="000000"/>
              <w:bottom w:val="single" w:sz="2"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368" w:type="dxa"/>
            <w:tcBorders>
              <w:top w:val="single" w:sz="4" w:space="0" w:color="auto"/>
              <w:left w:val="single" w:sz="1" w:space="0" w:color="000000"/>
              <w:bottom w:val="single" w:sz="2"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704" w:type="dxa"/>
            <w:tcBorders>
              <w:top w:val="single" w:sz="4" w:space="0" w:color="auto"/>
              <w:left w:val="single" w:sz="1" w:space="0" w:color="000000"/>
              <w:bottom w:val="single" w:sz="2" w:space="0" w:color="000000"/>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top w:val="single" w:sz="4" w:space="0" w:color="auto"/>
              <w:left w:val="single" w:sz="1" w:space="0" w:color="000000"/>
              <w:bottom w:val="single" w:sz="2" w:space="0" w:color="000000"/>
              <w:right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15,0</w:t>
            </w:r>
          </w:p>
        </w:tc>
        <w:tc>
          <w:tcPr>
            <w:tcW w:w="1747" w:type="dxa"/>
            <w:vMerge w:val="restart"/>
            <w:tcBorders>
              <w:top w:val="single" w:sz="4" w:space="0" w:color="auto"/>
              <w:left w:val="single" w:sz="4" w:space="0" w:color="auto"/>
              <w:bottom w:val="single" w:sz="2" w:space="0" w:color="000000"/>
              <w:right w:val="single" w:sz="4" w:space="0" w:color="auto"/>
            </w:tcBorders>
            <w:shd w:val="clear" w:color="auto" w:fill="auto"/>
          </w:tcPr>
          <w:p w:rsidR="00765443" w:rsidRPr="00193635" w:rsidRDefault="00765443" w:rsidP="00857C7D">
            <w:pPr>
              <w:pStyle w:val="aff5"/>
              <w:jc w:val="center"/>
              <w:rPr>
                <w:rFonts w:cs="Times New Roman"/>
                <w:sz w:val="18"/>
                <w:szCs w:val="18"/>
              </w:rPr>
            </w:pPr>
          </w:p>
          <w:p w:rsidR="00765443" w:rsidRPr="00193635" w:rsidRDefault="00765443" w:rsidP="00857C7D">
            <w:pPr>
              <w:pStyle w:val="aff5"/>
              <w:jc w:val="center"/>
              <w:rPr>
                <w:rFonts w:cs="Times New Roman"/>
                <w:sz w:val="18"/>
                <w:szCs w:val="18"/>
              </w:rPr>
            </w:pPr>
            <w:proofErr w:type="gramStart"/>
            <w:r w:rsidRPr="00193635">
              <w:rPr>
                <w:rFonts w:cs="Times New Roman"/>
                <w:sz w:val="18"/>
                <w:szCs w:val="18"/>
              </w:rPr>
              <w:t>Организации</w:t>
            </w:r>
            <w:proofErr w:type="gramEnd"/>
            <w:r w:rsidRPr="00193635">
              <w:rPr>
                <w:rFonts w:cs="Times New Roman"/>
                <w:sz w:val="18"/>
                <w:szCs w:val="18"/>
              </w:rPr>
              <w:t xml:space="preserve"> оказывающие услуги по электроснабжению, газоснабжению</w:t>
            </w:r>
            <w:r w:rsidR="00193635">
              <w:rPr>
                <w:rFonts w:cs="Times New Roman"/>
                <w:sz w:val="18"/>
                <w:szCs w:val="18"/>
              </w:rPr>
              <w:t xml:space="preserve"> (</w:t>
            </w:r>
            <w:r w:rsidRPr="00193635">
              <w:rPr>
                <w:rFonts w:cs="Times New Roman"/>
                <w:sz w:val="18"/>
                <w:szCs w:val="18"/>
              </w:rPr>
              <w:t>по согласованию)</w:t>
            </w:r>
          </w:p>
        </w:tc>
      </w:tr>
      <w:tr w:rsidR="00765443" w:rsidRPr="007B2568" w:rsidTr="00193635">
        <w:trPr>
          <w:trHeight w:hRule="exact" w:val="645"/>
        </w:trPr>
        <w:tc>
          <w:tcPr>
            <w:tcW w:w="396" w:type="dxa"/>
            <w:tcBorders>
              <w:top w:val="single" w:sz="2" w:space="0" w:color="000000"/>
              <w:left w:val="single" w:sz="4" w:space="0" w:color="auto"/>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5</w:t>
            </w:r>
          </w:p>
        </w:tc>
        <w:tc>
          <w:tcPr>
            <w:tcW w:w="3573" w:type="dxa"/>
            <w:tcBorders>
              <w:top w:val="single" w:sz="2" w:space="0" w:color="000000"/>
              <w:left w:val="single" w:sz="1" w:space="0" w:color="000000"/>
              <w:bottom w:val="single" w:sz="4" w:space="0" w:color="auto"/>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Замена электрических сетей и капитальный ремонт и реконструкция ТП</w:t>
            </w:r>
          </w:p>
        </w:tc>
        <w:tc>
          <w:tcPr>
            <w:tcW w:w="1416" w:type="dxa"/>
            <w:tcBorders>
              <w:top w:val="single" w:sz="2" w:space="0" w:color="000000"/>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top w:val="single" w:sz="2" w:space="0" w:color="000000"/>
              <w:left w:val="single" w:sz="1" w:space="0" w:color="000000"/>
              <w:bottom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30,0</w:t>
            </w:r>
          </w:p>
        </w:tc>
        <w:tc>
          <w:tcPr>
            <w:tcW w:w="1704" w:type="dxa"/>
            <w:tcBorders>
              <w:top w:val="single" w:sz="2" w:space="0" w:color="000000"/>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368" w:type="dxa"/>
            <w:tcBorders>
              <w:top w:val="single" w:sz="2" w:space="0" w:color="000000"/>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704" w:type="dxa"/>
            <w:tcBorders>
              <w:top w:val="single" w:sz="2" w:space="0" w:color="000000"/>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top w:val="single" w:sz="2" w:space="0" w:color="000000"/>
              <w:left w:val="single" w:sz="1" w:space="0" w:color="000000"/>
              <w:bottom w:val="single" w:sz="4" w:space="0" w:color="auto"/>
              <w:right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30,0</w:t>
            </w:r>
          </w:p>
        </w:tc>
        <w:tc>
          <w:tcPr>
            <w:tcW w:w="1747" w:type="dxa"/>
            <w:vMerge/>
            <w:tcBorders>
              <w:top w:val="single" w:sz="2" w:space="0" w:color="000000"/>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p>
        </w:tc>
      </w:tr>
      <w:tr w:rsidR="00765443" w:rsidRPr="007B2568" w:rsidTr="00346919">
        <w:trPr>
          <w:trHeight w:hRule="exact" w:val="518"/>
        </w:trPr>
        <w:tc>
          <w:tcPr>
            <w:tcW w:w="396" w:type="dxa"/>
            <w:tcBorders>
              <w:left w:val="single" w:sz="4" w:space="0" w:color="auto"/>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6</w:t>
            </w:r>
          </w:p>
        </w:tc>
        <w:tc>
          <w:tcPr>
            <w:tcW w:w="3573" w:type="dxa"/>
            <w:tcBorders>
              <w:left w:val="single" w:sz="1" w:space="0" w:color="000000"/>
              <w:bottom w:val="single" w:sz="4" w:space="0" w:color="auto"/>
            </w:tcBorders>
            <w:shd w:val="clear" w:color="auto" w:fill="auto"/>
          </w:tcPr>
          <w:p w:rsidR="00765443" w:rsidRPr="00193635" w:rsidRDefault="00765443" w:rsidP="00857C7D">
            <w:pPr>
              <w:pStyle w:val="aff5"/>
              <w:rPr>
                <w:rFonts w:cs="Times New Roman"/>
                <w:sz w:val="18"/>
                <w:szCs w:val="18"/>
              </w:rPr>
            </w:pPr>
            <w:r w:rsidRPr="00193635">
              <w:rPr>
                <w:rFonts w:cs="Times New Roman"/>
                <w:sz w:val="18"/>
                <w:szCs w:val="18"/>
              </w:rPr>
              <w:t>Диагностика и ремонт оборудования ГРП и ГРПШ</w:t>
            </w:r>
          </w:p>
        </w:tc>
        <w:tc>
          <w:tcPr>
            <w:tcW w:w="1416"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2018-2028 гг.</w:t>
            </w:r>
          </w:p>
        </w:tc>
        <w:tc>
          <w:tcPr>
            <w:tcW w:w="1728" w:type="dxa"/>
            <w:tcBorders>
              <w:left w:val="single" w:sz="1" w:space="0" w:color="000000"/>
              <w:bottom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28,0</w:t>
            </w:r>
          </w:p>
        </w:tc>
        <w:tc>
          <w:tcPr>
            <w:tcW w:w="1704"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368"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704" w:type="dxa"/>
            <w:tcBorders>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sz w:val="18"/>
                <w:szCs w:val="18"/>
              </w:rPr>
            </w:pPr>
            <w:r w:rsidRPr="00193635">
              <w:rPr>
                <w:rFonts w:cs="Times New Roman"/>
                <w:sz w:val="18"/>
                <w:szCs w:val="18"/>
              </w:rPr>
              <w:t>-</w:t>
            </w:r>
          </w:p>
        </w:tc>
        <w:tc>
          <w:tcPr>
            <w:tcW w:w="1673" w:type="dxa"/>
            <w:tcBorders>
              <w:left w:val="single" w:sz="1" w:space="0" w:color="000000"/>
              <w:bottom w:val="single" w:sz="4" w:space="0" w:color="auto"/>
              <w:right w:val="single" w:sz="4" w:space="0" w:color="auto"/>
            </w:tcBorders>
            <w:shd w:val="clear" w:color="auto" w:fill="auto"/>
          </w:tcPr>
          <w:p w:rsidR="00765443" w:rsidRPr="00193635" w:rsidRDefault="00765443" w:rsidP="00193635">
            <w:pPr>
              <w:pStyle w:val="aff5"/>
              <w:jc w:val="center"/>
              <w:rPr>
                <w:rFonts w:cs="Times New Roman"/>
                <w:sz w:val="18"/>
                <w:szCs w:val="18"/>
              </w:rPr>
            </w:pPr>
            <w:r w:rsidRPr="00193635">
              <w:rPr>
                <w:rFonts w:cs="Times New Roman"/>
                <w:sz w:val="18"/>
                <w:szCs w:val="18"/>
              </w:rPr>
              <w:t>28,0</w:t>
            </w:r>
          </w:p>
        </w:tc>
        <w:tc>
          <w:tcPr>
            <w:tcW w:w="1747" w:type="dxa"/>
            <w:vMerge/>
            <w:tcBorders>
              <w:left w:val="single" w:sz="4" w:space="0" w:color="auto"/>
              <w:bottom w:val="single" w:sz="4" w:space="0" w:color="auto"/>
              <w:right w:val="single" w:sz="1" w:space="0" w:color="000000"/>
            </w:tcBorders>
            <w:shd w:val="clear" w:color="auto" w:fill="auto"/>
          </w:tcPr>
          <w:p w:rsidR="00765443" w:rsidRPr="00193635" w:rsidRDefault="00765443" w:rsidP="00857C7D">
            <w:pPr>
              <w:pStyle w:val="aff5"/>
              <w:jc w:val="center"/>
              <w:rPr>
                <w:rFonts w:cs="Times New Roman"/>
                <w:sz w:val="18"/>
                <w:szCs w:val="18"/>
              </w:rPr>
            </w:pPr>
          </w:p>
        </w:tc>
      </w:tr>
      <w:tr w:rsidR="00765443" w:rsidRPr="007B2568" w:rsidTr="00193635">
        <w:trPr>
          <w:trHeight w:hRule="exact" w:val="228"/>
        </w:trPr>
        <w:tc>
          <w:tcPr>
            <w:tcW w:w="5385" w:type="dxa"/>
            <w:gridSpan w:val="3"/>
            <w:tcBorders>
              <w:top w:val="single" w:sz="4" w:space="0" w:color="auto"/>
              <w:left w:val="single" w:sz="4" w:space="0" w:color="auto"/>
              <w:bottom w:val="single" w:sz="4" w:space="0" w:color="auto"/>
            </w:tcBorders>
            <w:shd w:val="clear" w:color="auto" w:fill="auto"/>
          </w:tcPr>
          <w:p w:rsidR="00765443" w:rsidRPr="00193635" w:rsidRDefault="00765443" w:rsidP="00346919">
            <w:pPr>
              <w:pStyle w:val="aff5"/>
              <w:jc w:val="center"/>
              <w:rPr>
                <w:rFonts w:cs="Times New Roman"/>
                <w:b/>
                <w:bCs/>
                <w:sz w:val="18"/>
                <w:szCs w:val="18"/>
              </w:rPr>
            </w:pPr>
            <w:r w:rsidRPr="00193635">
              <w:rPr>
                <w:rFonts w:cs="Times New Roman"/>
                <w:b/>
                <w:bCs/>
                <w:sz w:val="18"/>
                <w:szCs w:val="18"/>
              </w:rPr>
              <w:t>Итого:</w:t>
            </w:r>
          </w:p>
        </w:tc>
        <w:tc>
          <w:tcPr>
            <w:tcW w:w="1728"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206,0</w:t>
            </w:r>
          </w:p>
        </w:tc>
        <w:tc>
          <w:tcPr>
            <w:tcW w:w="1704"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30,0</w:t>
            </w:r>
          </w:p>
        </w:tc>
        <w:tc>
          <w:tcPr>
            <w:tcW w:w="1368"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50,0</w:t>
            </w:r>
          </w:p>
        </w:tc>
        <w:tc>
          <w:tcPr>
            <w:tcW w:w="1704" w:type="dxa"/>
            <w:tcBorders>
              <w:top w:val="single" w:sz="4" w:space="0" w:color="auto"/>
              <w:left w:val="single" w:sz="1" w:space="0" w:color="000000"/>
              <w:bottom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0,0</w:t>
            </w:r>
          </w:p>
        </w:tc>
        <w:tc>
          <w:tcPr>
            <w:tcW w:w="1673" w:type="dxa"/>
            <w:tcBorders>
              <w:top w:val="single" w:sz="4" w:space="0" w:color="auto"/>
              <w:left w:val="single" w:sz="1" w:space="0" w:color="000000"/>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b/>
                <w:bCs/>
                <w:sz w:val="18"/>
                <w:szCs w:val="18"/>
              </w:rPr>
            </w:pPr>
            <w:r w:rsidRPr="00193635">
              <w:rPr>
                <w:rFonts w:cs="Times New Roman"/>
                <w:b/>
                <w:bCs/>
                <w:sz w:val="18"/>
                <w:szCs w:val="18"/>
              </w:rPr>
              <w:t>126,0</w:t>
            </w:r>
          </w:p>
        </w:tc>
        <w:tc>
          <w:tcPr>
            <w:tcW w:w="1747" w:type="dxa"/>
            <w:tcBorders>
              <w:top w:val="single" w:sz="4" w:space="0" w:color="auto"/>
              <w:left w:val="single" w:sz="4" w:space="0" w:color="auto"/>
              <w:bottom w:val="single" w:sz="4" w:space="0" w:color="auto"/>
              <w:right w:val="single" w:sz="4" w:space="0" w:color="auto"/>
            </w:tcBorders>
            <w:shd w:val="clear" w:color="auto" w:fill="auto"/>
          </w:tcPr>
          <w:p w:rsidR="00765443" w:rsidRPr="00193635" w:rsidRDefault="00765443" w:rsidP="00857C7D">
            <w:pPr>
              <w:pStyle w:val="aff5"/>
              <w:jc w:val="center"/>
              <w:rPr>
                <w:rFonts w:cs="Times New Roman"/>
                <w:sz w:val="18"/>
                <w:szCs w:val="18"/>
              </w:rPr>
            </w:pPr>
          </w:p>
        </w:tc>
      </w:tr>
    </w:tbl>
    <w:p w:rsidR="00E32E25" w:rsidRDefault="00E32E25" w:rsidP="00346919">
      <w:pPr>
        <w:rPr>
          <w:rFonts w:ascii="Times New Roman" w:hAnsi="Times New Roman" w:cs="Times New Roman"/>
          <w:sz w:val="28"/>
          <w:szCs w:val="28"/>
        </w:rPr>
      </w:pPr>
    </w:p>
    <w:sectPr w:rsidR="00E32E25" w:rsidSect="00346919">
      <w:pgSz w:w="16838" w:h="11906" w:orient="landscape"/>
      <w:pgMar w:top="1134"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Academy">
    <w:altName w:val="Corbel"/>
    <w:charset w:val="CC"/>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1AFA5128"/>
    <w:name w:val="WW8Num3"/>
    <w:lvl w:ilvl="0">
      <w:start w:val="1"/>
      <w:numFmt w:val="none"/>
      <w:suff w:val="nothing"/>
      <w:lvlText w:val=""/>
      <w:lvlJc w:val="left"/>
      <w:pPr>
        <w:tabs>
          <w:tab w:val="num" w:pos="2448"/>
        </w:tabs>
        <w:ind w:left="2880" w:hanging="432"/>
      </w:pPr>
    </w:lvl>
    <w:lvl w:ilvl="1">
      <w:start w:val="1"/>
      <w:numFmt w:val="bullet"/>
      <w:lvlText w:val=""/>
      <w:lvlJc w:val="left"/>
      <w:pPr>
        <w:tabs>
          <w:tab w:val="num" w:pos="2448"/>
        </w:tabs>
        <w:ind w:left="3024" w:hanging="576"/>
      </w:pPr>
      <w:rPr>
        <w:rFonts w:ascii="Wingdings" w:hAnsi="Wingdings" w:hint="default"/>
      </w:rPr>
    </w:lvl>
    <w:lvl w:ilvl="2">
      <w:start w:val="1"/>
      <w:numFmt w:val="none"/>
      <w:suff w:val="nothing"/>
      <w:lvlText w:val=""/>
      <w:lvlJc w:val="left"/>
      <w:pPr>
        <w:tabs>
          <w:tab w:val="num" w:pos="2448"/>
        </w:tabs>
        <w:ind w:left="3168" w:hanging="720"/>
      </w:pPr>
    </w:lvl>
    <w:lvl w:ilvl="3">
      <w:start w:val="1"/>
      <w:numFmt w:val="none"/>
      <w:suff w:val="nothing"/>
      <w:lvlText w:val=""/>
      <w:lvlJc w:val="left"/>
      <w:pPr>
        <w:tabs>
          <w:tab w:val="num" w:pos="2448"/>
        </w:tabs>
        <w:ind w:left="3312" w:hanging="864"/>
      </w:pPr>
    </w:lvl>
    <w:lvl w:ilvl="4">
      <w:start w:val="1"/>
      <w:numFmt w:val="none"/>
      <w:suff w:val="nothing"/>
      <w:lvlText w:val=""/>
      <w:lvlJc w:val="left"/>
      <w:pPr>
        <w:tabs>
          <w:tab w:val="num" w:pos="2448"/>
        </w:tabs>
        <w:ind w:left="3456" w:hanging="1008"/>
      </w:pPr>
    </w:lvl>
    <w:lvl w:ilvl="5">
      <w:start w:val="1"/>
      <w:numFmt w:val="none"/>
      <w:suff w:val="nothing"/>
      <w:lvlText w:val=""/>
      <w:lvlJc w:val="left"/>
      <w:pPr>
        <w:tabs>
          <w:tab w:val="num" w:pos="2448"/>
        </w:tabs>
        <w:ind w:left="3600" w:hanging="1152"/>
      </w:pPr>
    </w:lvl>
    <w:lvl w:ilvl="6">
      <w:start w:val="1"/>
      <w:numFmt w:val="none"/>
      <w:suff w:val="nothing"/>
      <w:lvlText w:val=""/>
      <w:lvlJc w:val="left"/>
      <w:pPr>
        <w:tabs>
          <w:tab w:val="num" w:pos="2448"/>
        </w:tabs>
        <w:ind w:left="3744" w:hanging="1296"/>
      </w:pPr>
    </w:lvl>
    <w:lvl w:ilvl="7">
      <w:start w:val="1"/>
      <w:numFmt w:val="none"/>
      <w:suff w:val="nothing"/>
      <w:lvlText w:val=""/>
      <w:lvlJc w:val="left"/>
      <w:pPr>
        <w:tabs>
          <w:tab w:val="num" w:pos="2448"/>
        </w:tabs>
        <w:ind w:left="3888" w:hanging="1440"/>
      </w:pPr>
    </w:lvl>
    <w:lvl w:ilvl="8">
      <w:start w:val="1"/>
      <w:numFmt w:val="none"/>
      <w:suff w:val="nothing"/>
      <w:lvlText w:val=""/>
      <w:lvlJc w:val="left"/>
      <w:pPr>
        <w:tabs>
          <w:tab w:val="num" w:pos="2448"/>
        </w:tabs>
        <w:ind w:left="4032" w:hanging="1584"/>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4">
    <w:nsid w:val="00000209"/>
    <w:multiLevelType w:val="hybridMultilevel"/>
    <w:tmpl w:val="0001162E"/>
    <w:lvl w:ilvl="0" w:tplc="00000A66">
      <w:numFmt w:val="bullet"/>
      <w:suff w:val="space"/>
      <w:lvlText w:val="-"/>
      <w:lvlJc w:val="left"/>
      <w:pPr>
        <w:ind w:left="720" w:hanging="360"/>
      </w:pPr>
      <w:rPr>
        <w:rFonts w:ascii="Times New Roman" w:hAnsi="Times New Roman" w:hint="default"/>
      </w:rPr>
    </w:lvl>
    <w:lvl w:ilvl="1" w:tplc="0000112F">
      <w:numFmt w:val="bullet"/>
      <w:suff w:val="space"/>
      <w:lvlText w:val="-"/>
      <w:lvlJc w:val="left"/>
      <w:pPr>
        <w:ind w:left="720" w:hanging="360"/>
      </w:pPr>
      <w:rPr>
        <w:rFonts w:ascii="Times New Roman" w:hAnsi="Times New Roman" w:hint="default"/>
      </w:rPr>
    </w:lvl>
    <w:lvl w:ilvl="2" w:tplc="0000018F">
      <w:numFmt w:val="bullet"/>
      <w:suff w:val="space"/>
      <w:lvlText w:val="-"/>
      <w:lvlJc w:val="left"/>
      <w:pPr>
        <w:ind w:left="720" w:hanging="360"/>
      </w:pPr>
      <w:rPr>
        <w:rFonts w:ascii="Times New Roman" w:hAnsi="Times New Roman" w:hint="default"/>
      </w:rPr>
    </w:lvl>
    <w:lvl w:ilvl="3" w:tplc="0000146B">
      <w:numFmt w:val="bullet"/>
      <w:suff w:val="space"/>
      <w:lvlText w:val="-"/>
      <w:lvlJc w:val="left"/>
      <w:pPr>
        <w:ind w:left="720" w:hanging="360"/>
      </w:pPr>
      <w:rPr>
        <w:rFonts w:ascii="Times New Roman" w:hAnsi="Times New Roman" w:hint="default"/>
      </w:rPr>
    </w:lvl>
    <w:lvl w:ilvl="4" w:tplc="00001C75">
      <w:numFmt w:val="bullet"/>
      <w:suff w:val="space"/>
      <w:lvlText w:val="-"/>
      <w:lvlJc w:val="left"/>
      <w:pPr>
        <w:ind w:left="720" w:hanging="360"/>
      </w:pPr>
      <w:rPr>
        <w:rFonts w:ascii="Times New Roman" w:hAnsi="Times New Roman" w:hint="default"/>
      </w:rPr>
    </w:lvl>
    <w:lvl w:ilvl="5" w:tplc="00002136">
      <w:numFmt w:val="bullet"/>
      <w:suff w:val="space"/>
      <w:lvlText w:val="-"/>
      <w:lvlJc w:val="left"/>
      <w:pPr>
        <w:ind w:left="720" w:hanging="360"/>
      </w:pPr>
      <w:rPr>
        <w:rFonts w:ascii="Times New Roman" w:hAnsi="Times New Roman" w:hint="default"/>
      </w:rPr>
    </w:lvl>
    <w:lvl w:ilvl="6" w:tplc="0000215D">
      <w:numFmt w:val="bullet"/>
      <w:suff w:val="space"/>
      <w:lvlText w:val="-"/>
      <w:lvlJc w:val="left"/>
      <w:pPr>
        <w:ind w:left="720" w:hanging="360"/>
      </w:pPr>
      <w:rPr>
        <w:rFonts w:ascii="Times New Roman" w:hAnsi="Times New Roman" w:hint="default"/>
      </w:rPr>
    </w:lvl>
    <w:lvl w:ilvl="7" w:tplc="00001D46">
      <w:numFmt w:val="bullet"/>
      <w:suff w:val="space"/>
      <w:lvlText w:val="-"/>
      <w:lvlJc w:val="left"/>
      <w:pPr>
        <w:ind w:left="720" w:hanging="360"/>
      </w:pPr>
      <w:rPr>
        <w:rFonts w:ascii="Times New Roman" w:hAnsi="Times New Roman" w:hint="default"/>
      </w:rPr>
    </w:lvl>
    <w:lvl w:ilvl="8" w:tplc="00000DD0">
      <w:numFmt w:val="bullet"/>
      <w:suff w:val="space"/>
      <w:lvlText w:val="-"/>
      <w:lvlJc w:val="left"/>
      <w:pPr>
        <w:ind w:left="720" w:hanging="360"/>
      </w:pPr>
      <w:rPr>
        <w:rFonts w:ascii="Times New Roman" w:hAnsi="Times New Roman" w:hint="default"/>
      </w:rPr>
    </w:lvl>
  </w:abstractNum>
  <w:abstractNum w:abstractNumId="5">
    <w:nsid w:val="000022EB"/>
    <w:multiLevelType w:val="hybridMultilevel"/>
    <w:tmpl w:val="00007B21"/>
    <w:lvl w:ilvl="0" w:tplc="0000262B">
      <w:numFmt w:val="bullet"/>
      <w:suff w:val="space"/>
      <w:lvlText w:val="-"/>
      <w:lvlJc w:val="left"/>
      <w:pPr>
        <w:ind w:left="720" w:hanging="360"/>
      </w:pPr>
      <w:rPr>
        <w:rFonts w:ascii="Times New Roman" w:hAnsi="Times New Roman" w:hint="default"/>
      </w:rPr>
    </w:lvl>
    <w:lvl w:ilvl="1" w:tplc="0000250F">
      <w:numFmt w:val="bullet"/>
      <w:suff w:val="space"/>
      <w:lvlText w:val="-"/>
      <w:lvlJc w:val="left"/>
      <w:pPr>
        <w:ind w:left="720" w:hanging="360"/>
      </w:pPr>
      <w:rPr>
        <w:rFonts w:ascii="Times New Roman" w:hAnsi="Times New Roman" w:hint="default"/>
      </w:rPr>
    </w:lvl>
    <w:lvl w:ilvl="2" w:tplc="00001CD5">
      <w:numFmt w:val="bullet"/>
      <w:suff w:val="space"/>
      <w:lvlText w:val="-"/>
      <w:lvlJc w:val="left"/>
      <w:pPr>
        <w:ind w:left="720" w:hanging="360"/>
      </w:pPr>
      <w:rPr>
        <w:rFonts w:ascii="Times New Roman" w:hAnsi="Times New Roman" w:hint="default"/>
      </w:rPr>
    </w:lvl>
    <w:lvl w:ilvl="3" w:tplc="00001B41">
      <w:numFmt w:val="bullet"/>
      <w:suff w:val="space"/>
      <w:lvlText w:val="-"/>
      <w:lvlJc w:val="left"/>
      <w:pPr>
        <w:ind w:left="720" w:hanging="360"/>
      </w:pPr>
      <w:rPr>
        <w:rFonts w:ascii="Times New Roman" w:hAnsi="Times New Roman" w:hint="default"/>
      </w:rPr>
    </w:lvl>
    <w:lvl w:ilvl="4" w:tplc="00001729">
      <w:numFmt w:val="bullet"/>
      <w:suff w:val="space"/>
      <w:lvlText w:val="-"/>
      <w:lvlJc w:val="left"/>
      <w:pPr>
        <w:ind w:left="720" w:hanging="360"/>
      </w:pPr>
      <w:rPr>
        <w:rFonts w:ascii="Times New Roman" w:hAnsi="Times New Roman" w:hint="default"/>
      </w:rPr>
    </w:lvl>
    <w:lvl w:ilvl="5" w:tplc="00002604">
      <w:numFmt w:val="bullet"/>
      <w:suff w:val="space"/>
      <w:lvlText w:val="-"/>
      <w:lvlJc w:val="left"/>
      <w:pPr>
        <w:ind w:left="720" w:hanging="360"/>
      </w:pPr>
      <w:rPr>
        <w:rFonts w:ascii="Times New Roman" w:hAnsi="Times New Roman" w:hint="default"/>
      </w:rPr>
    </w:lvl>
    <w:lvl w:ilvl="6" w:tplc="00001C8A">
      <w:numFmt w:val="bullet"/>
      <w:suff w:val="space"/>
      <w:lvlText w:val="-"/>
      <w:lvlJc w:val="left"/>
      <w:pPr>
        <w:ind w:left="720" w:hanging="360"/>
      </w:pPr>
      <w:rPr>
        <w:rFonts w:ascii="Times New Roman" w:hAnsi="Times New Roman" w:hint="default"/>
      </w:rPr>
    </w:lvl>
    <w:lvl w:ilvl="7" w:tplc="00001C82">
      <w:numFmt w:val="bullet"/>
      <w:suff w:val="space"/>
      <w:lvlText w:val="-"/>
      <w:lvlJc w:val="left"/>
      <w:pPr>
        <w:ind w:left="720" w:hanging="360"/>
      </w:pPr>
      <w:rPr>
        <w:rFonts w:ascii="Times New Roman" w:hAnsi="Times New Roman" w:hint="default"/>
      </w:rPr>
    </w:lvl>
    <w:lvl w:ilvl="8" w:tplc="00001AF9">
      <w:numFmt w:val="bullet"/>
      <w:suff w:val="space"/>
      <w:lvlText w:val="-"/>
      <w:lvlJc w:val="left"/>
      <w:pPr>
        <w:ind w:left="720" w:hanging="360"/>
      </w:pPr>
      <w:rPr>
        <w:rFonts w:ascii="Times New Roman" w:hAnsi="Times New Roman" w:hint="default"/>
      </w:rPr>
    </w:lvl>
  </w:abstractNum>
  <w:abstractNum w:abstractNumId="6">
    <w:nsid w:val="000027F3"/>
    <w:multiLevelType w:val="hybridMultilevel"/>
    <w:tmpl w:val="00002D14"/>
    <w:lvl w:ilvl="0" w:tplc="00000940">
      <w:numFmt w:val="bullet"/>
      <w:suff w:val="space"/>
      <w:lvlText w:val="В"/>
      <w:lvlJc w:val="left"/>
      <w:pPr>
        <w:ind w:left="720" w:hanging="360"/>
      </w:pPr>
      <w:rPr>
        <w:rFonts w:ascii="Times New Roman" w:hAnsi="Times New Roman" w:hint="default"/>
      </w:rPr>
    </w:lvl>
    <w:lvl w:ilvl="1" w:tplc="00000FD6">
      <w:numFmt w:val="bullet"/>
      <w:suff w:val="space"/>
      <w:lvlText w:val="В"/>
      <w:lvlJc w:val="left"/>
      <w:pPr>
        <w:ind w:left="720" w:hanging="360"/>
      </w:pPr>
      <w:rPr>
        <w:rFonts w:ascii="Times New Roman" w:hAnsi="Times New Roman" w:hint="default"/>
      </w:rPr>
    </w:lvl>
    <w:lvl w:ilvl="2" w:tplc="000018E4">
      <w:numFmt w:val="bullet"/>
      <w:suff w:val="space"/>
      <w:lvlText w:val="В"/>
      <w:lvlJc w:val="left"/>
      <w:pPr>
        <w:ind w:left="720" w:hanging="360"/>
      </w:pPr>
      <w:rPr>
        <w:rFonts w:ascii="Times New Roman" w:hAnsi="Times New Roman" w:hint="default"/>
      </w:rPr>
    </w:lvl>
    <w:lvl w:ilvl="3" w:tplc="000022CF">
      <w:numFmt w:val="bullet"/>
      <w:suff w:val="space"/>
      <w:lvlText w:val="В"/>
      <w:lvlJc w:val="left"/>
      <w:pPr>
        <w:ind w:left="720" w:hanging="360"/>
      </w:pPr>
      <w:rPr>
        <w:rFonts w:ascii="Times New Roman" w:hAnsi="Times New Roman" w:hint="default"/>
      </w:rPr>
    </w:lvl>
    <w:lvl w:ilvl="4" w:tplc="0000190E">
      <w:numFmt w:val="bullet"/>
      <w:suff w:val="space"/>
      <w:lvlText w:val="В"/>
      <w:lvlJc w:val="left"/>
      <w:pPr>
        <w:ind w:left="720" w:hanging="360"/>
      </w:pPr>
      <w:rPr>
        <w:rFonts w:ascii="Times New Roman" w:hAnsi="Times New Roman" w:hint="default"/>
      </w:rPr>
    </w:lvl>
    <w:lvl w:ilvl="5" w:tplc="00000374">
      <w:numFmt w:val="bullet"/>
      <w:suff w:val="space"/>
      <w:lvlText w:val="В"/>
      <w:lvlJc w:val="left"/>
      <w:pPr>
        <w:ind w:left="720" w:hanging="360"/>
      </w:pPr>
      <w:rPr>
        <w:rFonts w:ascii="Times New Roman" w:hAnsi="Times New Roman" w:hint="default"/>
      </w:rPr>
    </w:lvl>
    <w:lvl w:ilvl="6" w:tplc="000013AB">
      <w:numFmt w:val="bullet"/>
      <w:suff w:val="space"/>
      <w:lvlText w:val="В"/>
      <w:lvlJc w:val="left"/>
      <w:pPr>
        <w:ind w:left="720" w:hanging="360"/>
      </w:pPr>
      <w:rPr>
        <w:rFonts w:ascii="Times New Roman" w:hAnsi="Times New Roman" w:hint="default"/>
      </w:rPr>
    </w:lvl>
    <w:lvl w:ilvl="7" w:tplc="00000932">
      <w:numFmt w:val="bullet"/>
      <w:suff w:val="space"/>
      <w:lvlText w:val="В"/>
      <w:lvlJc w:val="left"/>
      <w:pPr>
        <w:ind w:left="720" w:hanging="360"/>
      </w:pPr>
      <w:rPr>
        <w:rFonts w:ascii="Times New Roman" w:hAnsi="Times New Roman" w:hint="default"/>
      </w:rPr>
    </w:lvl>
    <w:lvl w:ilvl="8" w:tplc="00000842">
      <w:numFmt w:val="bullet"/>
      <w:suff w:val="space"/>
      <w:lvlText w:val="В"/>
      <w:lvlJc w:val="left"/>
      <w:pPr>
        <w:ind w:left="720" w:hanging="360"/>
      </w:pPr>
      <w:rPr>
        <w:rFonts w:ascii="Times New Roman" w:hAnsi="Times New Roman" w:hint="default"/>
      </w:rPr>
    </w:lvl>
  </w:abstractNum>
  <w:abstractNum w:abstractNumId="7">
    <w:nsid w:val="00004657"/>
    <w:multiLevelType w:val="hybridMultilevel"/>
    <w:tmpl w:val="00011B51"/>
    <w:lvl w:ilvl="0" w:tplc="000026DC">
      <w:numFmt w:val="bullet"/>
      <w:suff w:val="space"/>
      <w:lvlText w:val="в"/>
      <w:lvlJc w:val="left"/>
      <w:pPr>
        <w:ind w:left="720" w:hanging="360"/>
      </w:pPr>
      <w:rPr>
        <w:rFonts w:ascii="Times New Roman" w:hAnsi="Times New Roman" w:hint="default"/>
      </w:rPr>
    </w:lvl>
    <w:lvl w:ilvl="1" w:tplc="00001B59">
      <w:numFmt w:val="bullet"/>
      <w:suff w:val="space"/>
      <w:lvlText w:val="в"/>
      <w:lvlJc w:val="left"/>
      <w:pPr>
        <w:ind w:left="720" w:hanging="360"/>
      </w:pPr>
      <w:rPr>
        <w:rFonts w:ascii="Times New Roman" w:hAnsi="Times New Roman" w:hint="default"/>
      </w:rPr>
    </w:lvl>
    <w:lvl w:ilvl="2" w:tplc="00000779">
      <w:numFmt w:val="bullet"/>
      <w:suff w:val="space"/>
      <w:lvlText w:val="в"/>
      <w:lvlJc w:val="left"/>
      <w:pPr>
        <w:ind w:left="720" w:hanging="360"/>
      </w:pPr>
      <w:rPr>
        <w:rFonts w:ascii="Times New Roman" w:hAnsi="Times New Roman" w:hint="default"/>
      </w:rPr>
    </w:lvl>
    <w:lvl w:ilvl="3" w:tplc="000017B1">
      <w:numFmt w:val="bullet"/>
      <w:suff w:val="space"/>
      <w:lvlText w:val="в"/>
      <w:lvlJc w:val="left"/>
      <w:pPr>
        <w:ind w:left="720" w:hanging="360"/>
      </w:pPr>
      <w:rPr>
        <w:rFonts w:ascii="Times New Roman" w:hAnsi="Times New Roman" w:hint="default"/>
      </w:rPr>
    </w:lvl>
    <w:lvl w:ilvl="4" w:tplc="00000FB2">
      <w:numFmt w:val="bullet"/>
      <w:suff w:val="space"/>
      <w:lvlText w:val="в"/>
      <w:lvlJc w:val="left"/>
      <w:pPr>
        <w:ind w:left="720" w:hanging="360"/>
      </w:pPr>
      <w:rPr>
        <w:rFonts w:ascii="Times New Roman" w:hAnsi="Times New Roman" w:hint="default"/>
      </w:rPr>
    </w:lvl>
    <w:lvl w:ilvl="5" w:tplc="0000214D">
      <w:numFmt w:val="bullet"/>
      <w:suff w:val="space"/>
      <w:lvlText w:val="в"/>
      <w:lvlJc w:val="left"/>
      <w:pPr>
        <w:ind w:left="720" w:hanging="360"/>
      </w:pPr>
      <w:rPr>
        <w:rFonts w:ascii="Times New Roman" w:hAnsi="Times New Roman" w:hint="default"/>
      </w:rPr>
    </w:lvl>
    <w:lvl w:ilvl="6" w:tplc="000003F3">
      <w:numFmt w:val="bullet"/>
      <w:suff w:val="space"/>
      <w:lvlText w:val="в"/>
      <w:lvlJc w:val="left"/>
      <w:pPr>
        <w:ind w:left="720" w:hanging="360"/>
      </w:pPr>
      <w:rPr>
        <w:rFonts w:ascii="Times New Roman" w:hAnsi="Times New Roman" w:hint="default"/>
      </w:rPr>
    </w:lvl>
    <w:lvl w:ilvl="7" w:tplc="00001B6F">
      <w:numFmt w:val="bullet"/>
      <w:suff w:val="space"/>
      <w:lvlText w:val="в"/>
      <w:lvlJc w:val="left"/>
      <w:pPr>
        <w:ind w:left="720" w:hanging="360"/>
      </w:pPr>
      <w:rPr>
        <w:rFonts w:ascii="Times New Roman" w:hAnsi="Times New Roman" w:hint="default"/>
      </w:rPr>
    </w:lvl>
    <w:lvl w:ilvl="8" w:tplc="00001998">
      <w:numFmt w:val="bullet"/>
      <w:suff w:val="space"/>
      <w:lvlText w:val="в"/>
      <w:lvlJc w:val="left"/>
      <w:pPr>
        <w:ind w:left="720" w:hanging="360"/>
      </w:pPr>
      <w:rPr>
        <w:rFonts w:ascii="Times New Roman" w:hAnsi="Times New Roman" w:hint="default"/>
      </w:rPr>
    </w:lvl>
  </w:abstractNum>
  <w:abstractNum w:abstractNumId="8">
    <w:nsid w:val="00004666"/>
    <w:multiLevelType w:val="hybridMultilevel"/>
    <w:tmpl w:val="000089D2"/>
    <w:lvl w:ilvl="0" w:tplc="00001EB4">
      <w:numFmt w:val="bullet"/>
      <w:suff w:val="space"/>
      <w:lvlText w:val="В"/>
      <w:lvlJc w:val="left"/>
      <w:pPr>
        <w:ind w:left="830" w:hanging="360"/>
      </w:pPr>
      <w:rPr>
        <w:rFonts w:ascii="Times New Roman" w:hAnsi="Times New Roman" w:hint="default"/>
      </w:rPr>
    </w:lvl>
    <w:lvl w:ilvl="1" w:tplc="000010EC">
      <w:numFmt w:val="bullet"/>
      <w:suff w:val="space"/>
      <w:lvlText w:val="В"/>
      <w:lvlJc w:val="left"/>
      <w:pPr>
        <w:ind w:left="830" w:hanging="360"/>
      </w:pPr>
      <w:rPr>
        <w:rFonts w:ascii="Times New Roman" w:hAnsi="Times New Roman" w:hint="default"/>
      </w:rPr>
    </w:lvl>
    <w:lvl w:ilvl="2" w:tplc="00000B6C">
      <w:numFmt w:val="bullet"/>
      <w:suff w:val="space"/>
      <w:lvlText w:val="В"/>
      <w:lvlJc w:val="left"/>
      <w:pPr>
        <w:ind w:left="830" w:hanging="360"/>
      </w:pPr>
      <w:rPr>
        <w:rFonts w:ascii="Times New Roman" w:hAnsi="Times New Roman" w:hint="default"/>
      </w:rPr>
    </w:lvl>
    <w:lvl w:ilvl="3" w:tplc="0000014E">
      <w:numFmt w:val="bullet"/>
      <w:suff w:val="space"/>
      <w:lvlText w:val="В"/>
      <w:lvlJc w:val="left"/>
      <w:pPr>
        <w:ind w:left="830" w:hanging="360"/>
      </w:pPr>
      <w:rPr>
        <w:rFonts w:ascii="Times New Roman" w:hAnsi="Times New Roman" w:hint="default"/>
      </w:rPr>
    </w:lvl>
    <w:lvl w:ilvl="4" w:tplc="000021CB">
      <w:numFmt w:val="bullet"/>
      <w:suff w:val="space"/>
      <w:lvlText w:val="В"/>
      <w:lvlJc w:val="left"/>
      <w:pPr>
        <w:ind w:left="830" w:hanging="360"/>
      </w:pPr>
      <w:rPr>
        <w:rFonts w:ascii="Times New Roman" w:hAnsi="Times New Roman" w:hint="default"/>
      </w:rPr>
    </w:lvl>
    <w:lvl w:ilvl="5" w:tplc="0000102E">
      <w:numFmt w:val="bullet"/>
      <w:suff w:val="space"/>
      <w:lvlText w:val="В"/>
      <w:lvlJc w:val="left"/>
      <w:pPr>
        <w:ind w:left="830" w:hanging="360"/>
      </w:pPr>
      <w:rPr>
        <w:rFonts w:ascii="Times New Roman" w:hAnsi="Times New Roman" w:hint="default"/>
      </w:rPr>
    </w:lvl>
    <w:lvl w:ilvl="6" w:tplc="00000612">
      <w:numFmt w:val="bullet"/>
      <w:suff w:val="space"/>
      <w:lvlText w:val="В"/>
      <w:lvlJc w:val="left"/>
      <w:pPr>
        <w:ind w:left="830" w:hanging="360"/>
      </w:pPr>
      <w:rPr>
        <w:rFonts w:ascii="Times New Roman" w:hAnsi="Times New Roman" w:hint="default"/>
      </w:rPr>
    </w:lvl>
    <w:lvl w:ilvl="7" w:tplc="00000B4A">
      <w:numFmt w:val="bullet"/>
      <w:suff w:val="space"/>
      <w:lvlText w:val="В"/>
      <w:lvlJc w:val="left"/>
      <w:pPr>
        <w:ind w:left="830" w:hanging="360"/>
      </w:pPr>
      <w:rPr>
        <w:rFonts w:ascii="Times New Roman" w:hAnsi="Times New Roman" w:hint="default"/>
      </w:rPr>
    </w:lvl>
    <w:lvl w:ilvl="8" w:tplc="00001786">
      <w:numFmt w:val="bullet"/>
      <w:suff w:val="space"/>
      <w:lvlText w:val="В"/>
      <w:lvlJc w:val="left"/>
      <w:pPr>
        <w:ind w:left="830" w:hanging="360"/>
      </w:pPr>
      <w:rPr>
        <w:rFonts w:ascii="Times New Roman" w:hAnsi="Times New Roman" w:hint="default"/>
      </w:rPr>
    </w:lvl>
  </w:abstractNum>
  <w:abstractNum w:abstractNumId="9">
    <w:nsid w:val="00005EAD"/>
    <w:multiLevelType w:val="hybridMultilevel"/>
    <w:tmpl w:val="000141F1"/>
    <w:lvl w:ilvl="0" w:tplc="00001053">
      <w:numFmt w:val="bullet"/>
      <w:suff w:val="space"/>
      <w:lvlText w:val="В"/>
      <w:lvlJc w:val="left"/>
      <w:pPr>
        <w:ind w:left="720" w:hanging="360"/>
      </w:pPr>
      <w:rPr>
        <w:rFonts w:ascii="Times New Roman" w:hAnsi="Times New Roman" w:hint="default"/>
      </w:rPr>
    </w:lvl>
    <w:lvl w:ilvl="1" w:tplc="00002316">
      <w:numFmt w:val="bullet"/>
      <w:suff w:val="space"/>
      <w:lvlText w:val="В"/>
      <w:lvlJc w:val="left"/>
      <w:pPr>
        <w:ind w:left="720" w:hanging="360"/>
      </w:pPr>
      <w:rPr>
        <w:rFonts w:ascii="Times New Roman" w:hAnsi="Times New Roman" w:hint="default"/>
      </w:rPr>
    </w:lvl>
    <w:lvl w:ilvl="2" w:tplc="00000174">
      <w:numFmt w:val="bullet"/>
      <w:suff w:val="space"/>
      <w:lvlText w:val="В"/>
      <w:lvlJc w:val="left"/>
      <w:pPr>
        <w:ind w:left="720" w:hanging="360"/>
      </w:pPr>
      <w:rPr>
        <w:rFonts w:ascii="Times New Roman" w:hAnsi="Times New Roman" w:hint="default"/>
      </w:rPr>
    </w:lvl>
    <w:lvl w:ilvl="3" w:tplc="000016BB">
      <w:numFmt w:val="bullet"/>
      <w:suff w:val="space"/>
      <w:lvlText w:val="В"/>
      <w:lvlJc w:val="left"/>
      <w:pPr>
        <w:ind w:left="720" w:hanging="360"/>
      </w:pPr>
      <w:rPr>
        <w:rFonts w:ascii="Times New Roman" w:hAnsi="Times New Roman" w:hint="default"/>
      </w:rPr>
    </w:lvl>
    <w:lvl w:ilvl="4" w:tplc="00001762">
      <w:numFmt w:val="bullet"/>
      <w:suff w:val="space"/>
      <w:lvlText w:val="В"/>
      <w:lvlJc w:val="left"/>
      <w:pPr>
        <w:ind w:left="720" w:hanging="360"/>
      </w:pPr>
      <w:rPr>
        <w:rFonts w:ascii="Times New Roman" w:hAnsi="Times New Roman" w:hint="default"/>
      </w:rPr>
    </w:lvl>
    <w:lvl w:ilvl="5" w:tplc="000018D4">
      <w:numFmt w:val="bullet"/>
      <w:suff w:val="space"/>
      <w:lvlText w:val="В"/>
      <w:lvlJc w:val="left"/>
      <w:pPr>
        <w:ind w:left="720" w:hanging="360"/>
      </w:pPr>
      <w:rPr>
        <w:rFonts w:ascii="Times New Roman" w:hAnsi="Times New Roman" w:hint="default"/>
      </w:rPr>
    </w:lvl>
    <w:lvl w:ilvl="6" w:tplc="00000A59">
      <w:numFmt w:val="bullet"/>
      <w:suff w:val="space"/>
      <w:lvlText w:val="В"/>
      <w:lvlJc w:val="left"/>
      <w:pPr>
        <w:ind w:left="720" w:hanging="360"/>
      </w:pPr>
      <w:rPr>
        <w:rFonts w:ascii="Times New Roman" w:hAnsi="Times New Roman" w:hint="default"/>
      </w:rPr>
    </w:lvl>
    <w:lvl w:ilvl="7" w:tplc="00000A9B">
      <w:numFmt w:val="bullet"/>
      <w:suff w:val="space"/>
      <w:lvlText w:val="В"/>
      <w:lvlJc w:val="left"/>
      <w:pPr>
        <w:ind w:left="720" w:hanging="360"/>
      </w:pPr>
      <w:rPr>
        <w:rFonts w:ascii="Times New Roman" w:hAnsi="Times New Roman" w:hint="default"/>
      </w:rPr>
    </w:lvl>
    <w:lvl w:ilvl="8" w:tplc="0000023A">
      <w:numFmt w:val="bullet"/>
      <w:suff w:val="space"/>
      <w:lvlText w:val="В"/>
      <w:lvlJc w:val="left"/>
      <w:pPr>
        <w:ind w:left="720" w:hanging="360"/>
      </w:pPr>
      <w:rPr>
        <w:rFonts w:ascii="Times New Roman" w:hAnsi="Times New Roman" w:hint="default"/>
      </w:rPr>
    </w:lvl>
  </w:abstractNum>
  <w:abstractNum w:abstractNumId="10">
    <w:nsid w:val="00007A27"/>
    <w:multiLevelType w:val="hybridMultilevel"/>
    <w:tmpl w:val="0000599C"/>
    <w:lvl w:ilvl="0" w:tplc="00002042">
      <w:numFmt w:val="bullet"/>
      <w:suff w:val="space"/>
      <w:lvlText w:val="-"/>
      <w:lvlJc w:val="left"/>
      <w:pPr>
        <w:ind w:left="720" w:hanging="360"/>
      </w:pPr>
      <w:rPr>
        <w:rFonts w:ascii="Times New Roman" w:hAnsi="Times New Roman" w:cs="Times New Roman" w:hint="default"/>
      </w:rPr>
    </w:lvl>
    <w:lvl w:ilvl="1" w:tplc="0000197B">
      <w:numFmt w:val="bullet"/>
      <w:suff w:val="space"/>
      <w:lvlText w:val="-"/>
      <w:lvlJc w:val="left"/>
      <w:pPr>
        <w:ind w:left="720" w:hanging="360"/>
      </w:pPr>
      <w:rPr>
        <w:rFonts w:ascii="Times New Roman" w:hAnsi="Times New Roman" w:cs="Times New Roman" w:hint="default"/>
      </w:rPr>
    </w:lvl>
    <w:lvl w:ilvl="2" w:tplc="00000670">
      <w:numFmt w:val="bullet"/>
      <w:suff w:val="space"/>
      <w:lvlText w:val="-"/>
      <w:lvlJc w:val="left"/>
      <w:pPr>
        <w:ind w:left="720" w:hanging="360"/>
      </w:pPr>
      <w:rPr>
        <w:rFonts w:ascii="Times New Roman" w:hAnsi="Times New Roman" w:cs="Times New Roman" w:hint="default"/>
      </w:rPr>
    </w:lvl>
    <w:lvl w:ilvl="3" w:tplc="000019EE">
      <w:numFmt w:val="bullet"/>
      <w:suff w:val="space"/>
      <w:lvlText w:val="-"/>
      <w:lvlJc w:val="left"/>
      <w:pPr>
        <w:ind w:left="720" w:hanging="360"/>
      </w:pPr>
      <w:rPr>
        <w:rFonts w:ascii="Times New Roman" w:hAnsi="Times New Roman" w:cs="Times New Roman" w:hint="default"/>
      </w:rPr>
    </w:lvl>
    <w:lvl w:ilvl="4" w:tplc="00000AE5">
      <w:numFmt w:val="bullet"/>
      <w:suff w:val="space"/>
      <w:lvlText w:val="-"/>
      <w:lvlJc w:val="left"/>
      <w:pPr>
        <w:ind w:left="720" w:hanging="360"/>
      </w:pPr>
      <w:rPr>
        <w:rFonts w:ascii="Times New Roman" w:hAnsi="Times New Roman" w:cs="Times New Roman" w:hint="default"/>
      </w:rPr>
    </w:lvl>
    <w:lvl w:ilvl="5" w:tplc="00000F1F">
      <w:numFmt w:val="bullet"/>
      <w:suff w:val="space"/>
      <w:lvlText w:val="-"/>
      <w:lvlJc w:val="left"/>
      <w:pPr>
        <w:ind w:left="720" w:hanging="360"/>
      </w:pPr>
      <w:rPr>
        <w:rFonts w:ascii="Times New Roman" w:hAnsi="Times New Roman" w:cs="Times New Roman" w:hint="default"/>
      </w:rPr>
    </w:lvl>
    <w:lvl w:ilvl="6" w:tplc="000013F9">
      <w:numFmt w:val="bullet"/>
      <w:suff w:val="space"/>
      <w:lvlText w:val="-"/>
      <w:lvlJc w:val="left"/>
      <w:pPr>
        <w:ind w:left="720" w:hanging="360"/>
      </w:pPr>
      <w:rPr>
        <w:rFonts w:ascii="Times New Roman" w:hAnsi="Times New Roman" w:cs="Times New Roman" w:hint="default"/>
      </w:rPr>
    </w:lvl>
    <w:lvl w:ilvl="7" w:tplc="00000F75">
      <w:numFmt w:val="bullet"/>
      <w:suff w:val="space"/>
      <w:lvlText w:val="-"/>
      <w:lvlJc w:val="left"/>
      <w:pPr>
        <w:ind w:left="720" w:hanging="360"/>
      </w:pPr>
      <w:rPr>
        <w:rFonts w:ascii="Times New Roman" w:hAnsi="Times New Roman" w:cs="Times New Roman" w:hint="default"/>
      </w:rPr>
    </w:lvl>
    <w:lvl w:ilvl="8" w:tplc="0000045D">
      <w:numFmt w:val="bullet"/>
      <w:suff w:val="space"/>
      <w:lvlText w:val="-"/>
      <w:lvlJc w:val="left"/>
      <w:pPr>
        <w:ind w:left="720" w:hanging="360"/>
      </w:pPr>
      <w:rPr>
        <w:rFonts w:ascii="Times New Roman" w:hAnsi="Times New Roman" w:cs="Times New Roman" w:hint="default"/>
      </w:rPr>
    </w:lvl>
  </w:abstractNum>
  <w:abstractNum w:abstractNumId="11">
    <w:nsid w:val="0000AD8F"/>
    <w:multiLevelType w:val="hybridMultilevel"/>
    <w:tmpl w:val="00009968"/>
    <w:lvl w:ilvl="0" w:tplc="0000215E">
      <w:numFmt w:val="bullet"/>
      <w:suff w:val="space"/>
      <w:lvlText w:val="-"/>
      <w:lvlJc w:val="left"/>
      <w:pPr>
        <w:ind w:left="720" w:hanging="360"/>
      </w:pPr>
      <w:rPr>
        <w:rFonts w:ascii="Times New Roman" w:hAnsi="Times New Roman" w:hint="default"/>
      </w:rPr>
    </w:lvl>
    <w:lvl w:ilvl="1" w:tplc="00000815">
      <w:numFmt w:val="bullet"/>
      <w:suff w:val="space"/>
      <w:lvlText w:val="-"/>
      <w:lvlJc w:val="left"/>
      <w:pPr>
        <w:ind w:left="720" w:hanging="360"/>
      </w:pPr>
      <w:rPr>
        <w:rFonts w:ascii="Times New Roman" w:hAnsi="Times New Roman" w:hint="default"/>
      </w:rPr>
    </w:lvl>
    <w:lvl w:ilvl="2" w:tplc="0000142F">
      <w:numFmt w:val="bullet"/>
      <w:suff w:val="space"/>
      <w:lvlText w:val="-"/>
      <w:lvlJc w:val="left"/>
      <w:pPr>
        <w:ind w:left="720" w:hanging="360"/>
      </w:pPr>
      <w:rPr>
        <w:rFonts w:ascii="Times New Roman" w:hAnsi="Times New Roman" w:hint="default"/>
      </w:rPr>
    </w:lvl>
    <w:lvl w:ilvl="3" w:tplc="00001956">
      <w:numFmt w:val="bullet"/>
      <w:suff w:val="space"/>
      <w:lvlText w:val="-"/>
      <w:lvlJc w:val="left"/>
      <w:pPr>
        <w:ind w:left="720" w:hanging="360"/>
      </w:pPr>
      <w:rPr>
        <w:rFonts w:ascii="Times New Roman" w:hAnsi="Times New Roman" w:hint="default"/>
      </w:rPr>
    </w:lvl>
    <w:lvl w:ilvl="4" w:tplc="00001CD4">
      <w:numFmt w:val="bullet"/>
      <w:suff w:val="space"/>
      <w:lvlText w:val="-"/>
      <w:lvlJc w:val="left"/>
      <w:pPr>
        <w:ind w:left="720" w:hanging="360"/>
      </w:pPr>
      <w:rPr>
        <w:rFonts w:ascii="Times New Roman" w:hAnsi="Times New Roman" w:hint="default"/>
      </w:rPr>
    </w:lvl>
    <w:lvl w:ilvl="5" w:tplc="00000604">
      <w:numFmt w:val="bullet"/>
      <w:suff w:val="space"/>
      <w:lvlText w:val="-"/>
      <w:lvlJc w:val="left"/>
      <w:pPr>
        <w:ind w:left="720" w:hanging="360"/>
      </w:pPr>
      <w:rPr>
        <w:rFonts w:ascii="Times New Roman" w:hAnsi="Times New Roman" w:hint="default"/>
      </w:rPr>
    </w:lvl>
    <w:lvl w:ilvl="6" w:tplc="000010B2">
      <w:numFmt w:val="bullet"/>
      <w:suff w:val="space"/>
      <w:lvlText w:val="-"/>
      <w:lvlJc w:val="left"/>
      <w:pPr>
        <w:ind w:left="720" w:hanging="360"/>
      </w:pPr>
      <w:rPr>
        <w:rFonts w:ascii="Times New Roman" w:hAnsi="Times New Roman" w:hint="default"/>
      </w:rPr>
    </w:lvl>
    <w:lvl w:ilvl="7" w:tplc="00001D54">
      <w:numFmt w:val="bullet"/>
      <w:suff w:val="space"/>
      <w:lvlText w:val="-"/>
      <w:lvlJc w:val="left"/>
      <w:pPr>
        <w:ind w:left="720" w:hanging="360"/>
      </w:pPr>
      <w:rPr>
        <w:rFonts w:ascii="Times New Roman" w:hAnsi="Times New Roman" w:hint="default"/>
      </w:rPr>
    </w:lvl>
    <w:lvl w:ilvl="8" w:tplc="00000D7D">
      <w:numFmt w:val="bullet"/>
      <w:suff w:val="space"/>
      <w:lvlText w:val="-"/>
      <w:lvlJc w:val="left"/>
      <w:pPr>
        <w:ind w:left="720" w:hanging="360"/>
      </w:pPr>
      <w:rPr>
        <w:rFonts w:ascii="Times New Roman" w:hAnsi="Times New Roman" w:hint="default"/>
      </w:rPr>
    </w:lvl>
  </w:abstractNum>
  <w:abstractNum w:abstractNumId="12">
    <w:nsid w:val="0000DF31"/>
    <w:multiLevelType w:val="hybridMultilevel"/>
    <w:tmpl w:val="00000C40"/>
    <w:lvl w:ilvl="0" w:tplc="00002625">
      <w:numFmt w:val="bullet"/>
      <w:suff w:val="space"/>
      <w:lvlText w:val="-"/>
      <w:lvlJc w:val="left"/>
      <w:pPr>
        <w:ind w:left="720" w:hanging="360"/>
      </w:pPr>
      <w:rPr>
        <w:rFonts w:ascii="Times New Roman" w:hAnsi="Times New Roman" w:hint="default"/>
      </w:rPr>
    </w:lvl>
    <w:lvl w:ilvl="1" w:tplc="00001BFF">
      <w:numFmt w:val="bullet"/>
      <w:suff w:val="space"/>
      <w:lvlText w:val="-"/>
      <w:lvlJc w:val="left"/>
      <w:pPr>
        <w:ind w:left="720" w:hanging="360"/>
      </w:pPr>
      <w:rPr>
        <w:rFonts w:ascii="Times New Roman" w:hAnsi="Times New Roman" w:hint="default"/>
      </w:rPr>
    </w:lvl>
    <w:lvl w:ilvl="2" w:tplc="00000C6E">
      <w:numFmt w:val="bullet"/>
      <w:suff w:val="space"/>
      <w:lvlText w:val="-"/>
      <w:lvlJc w:val="left"/>
      <w:pPr>
        <w:ind w:left="720" w:hanging="360"/>
      </w:pPr>
      <w:rPr>
        <w:rFonts w:ascii="Times New Roman" w:hAnsi="Times New Roman" w:hint="default"/>
      </w:rPr>
    </w:lvl>
    <w:lvl w:ilvl="3" w:tplc="000008FD">
      <w:numFmt w:val="bullet"/>
      <w:suff w:val="space"/>
      <w:lvlText w:val="-"/>
      <w:lvlJc w:val="left"/>
      <w:pPr>
        <w:ind w:left="720" w:hanging="360"/>
      </w:pPr>
      <w:rPr>
        <w:rFonts w:ascii="Times New Roman" w:hAnsi="Times New Roman" w:hint="default"/>
      </w:rPr>
    </w:lvl>
    <w:lvl w:ilvl="4" w:tplc="00001642">
      <w:numFmt w:val="bullet"/>
      <w:suff w:val="space"/>
      <w:lvlText w:val="-"/>
      <w:lvlJc w:val="left"/>
      <w:pPr>
        <w:ind w:left="720" w:hanging="360"/>
      </w:pPr>
      <w:rPr>
        <w:rFonts w:ascii="Times New Roman" w:hAnsi="Times New Roman" w:hint="default"/>
      </w:rPr>
    </w:lvl>
    <w:lvl w:ilvl="5" w:tplc="00001BB3">
      <w:numFmt w:val="bullet"/>
      <w:suff w:val="space"/>
      <w:lvlText w:val="-"/>
      <w:lvlJc w:val="left"/>
      <w:pPr>
        <w:ind w:left="720" w:hanging="360"/>
      </w:pPr>
      <w:rPr>
        <w:rFonts w:ascii="Times New Roman" w:hAnsi="Times New Roman" w:hint="default"/>
      </w:rPr>
    </w:lvl>
    <w:lvl w:ilvl="6" w:tplc="000015F5">
      <w:numFmt w:val="bullet"/>
      <w:suff w:val="space"/>
      <w:lvlText w:val="-"/>
      <w:lvlJc w:val="left"/>
      <w:pPr>
        <w:ind w:left="720" w:hanging="360"/>
      </w:pPr>
      <w:rPr>
        <w:rFonts w:ascii="Times New Roman" w:hAnsi="Times New Roman" w:hint="default"/>
      </w:rPr>
    </w:lvl>
    <w:lvl w:ilvl="7" w:tplc="00001822">
      <w:numFmt w:val="bullet"/>
      <w:suff w:val="space"/>
      <w:lvlText w:val="-"/>
      <w:lvlJc w:val="left"/>
      <w:pPr>
        <w:ind w:left="720" w:hanging="360"/>
      </w:pPr>
      <w:rPr>
        <w:rFonts w:ascii="Times New Roman" w:hAnsi="Times New Roman" w:hint="default"/>
      </w:rPr>
    </w:lvl>
    <w:lvl w:ilvl="8" w:tplc="00000533">
      <w:numFmt w:val="bullet"/>
      <w:suff w:val="space"/>
      <w:lvlText w:val="-"/>
      <w:lvlJc w:val="left"/>
      <w:pPr>
        <w:ind w:left="720" w:hanging="360"/>
      </w:pPr>
      <w:rPr>
        <w:rFonts w:ascii="Times New Roman" w:hAnsi="Times New Roman" w:hint="default"/>
      </w:rPr>
    </w:lvl>
  </w:abstractNum>
  <w:abstractNum w:abstractNumId="13">
    <w:nsid w:val="0000E1CA"/>
    <w:multiLevelType w:val="hybridMultilevel"/>
    <w:tmpl w:val="0000D772"/>
    <w:lvl w:ilvl="0" w:tplc="00001ED3">
      <w:numFmt w:val="bullet"/>
      <w:suff w:val="space"/>
      <w:lvlText w:val="-"/>
      <w:lvlJc w:val="left"/>
      <w:pPr>
        <w:ind w:left="720" w:hanging="360"/>
      </w:pPr>
      <w:rPr>
        <w:rFonts w:ascii="Times New Roman" w:hAnsi="Times New Roman" w:hint="default"/>
      </w:rPr>
    </w:lvl>
    <w:lvl w:ilvl="1" w:tplc="00001952">
      <w:numFmt w:val="bullet"/>
      <w:suff w:val="space"/>
      <w:lvlText w:val="-"/>
      <w:lvlJc w:val="left"/>
      <w:pPr>
        <w:ind w:left="720" w:hanging="360"/>
      </w:pPr>
      <w:rPr>
        <w:rFonts w:ascii="Times New Roman" w:hAnsi="Times New Roman" w:hint="default"/>
      </w:rPr>
    </w:lvl>
    <w:lvl w:ilvl="2" w:tplc="000004B3">
      <w:numFmt w:val="bullet"/>
      <w:suff w:val="space"/>
      <w:lvlText w:val="-"/>
      <w:lvlJc w:val="left"/>
      <w:pPr>
        <w:ind w:left="720" w:hanging="360"/>
      </w:pPr>
      <w:rPr>
        <w:rFonts w:ascii="Times New Roman" w:hAnsi="Times New Roman" w:hint="default"/>
      </w:rPr>
    </w:lvl>
    <w:lvl w:ilvl="3" w:tplc="00001C3D">
      <w:numFmt w:val="bullet"/>
      <w:suff w:val="space"/>
      <w:lvlText w:val="-"/>
      <w:lvlJc w:val="left"/>
      <w:pPr>
        <w:ind w:left="720" w:hanging="360"/>
      </w:pPr>
      <w:rPr>
        <w:rFonts w:ascii="Times New Roman" w:hAnsi="Times New Roman" w:hint="default"/>
      </w:rPr>
    </w:lvl>
    <w:lvl w:ilvl="4" w:tplc="0000265C">
      <w:numFmt w:val="bullet"/>
      <w:suff w:val="space"/>
      <w:lvlText w:val="-"/>
      <w:lvlJc w:val="left"/>
      <w:pPr>
        <w:ind w:left="720" w:hanging="360"/>
      </w:pPr>
      <w:rPr>
        <w:rFonts w:ascii="Times New Roman" w:hAnsi="Times New Roman" w:hint="default"/>
      </w:rPr>
    </w:lvl>
    <w:lvl w:ilvl="5" w:tplc="0000252E">
      <w:numFmt w:val="bullet"/>
      <w:suff w:val="space"/>
      <w:lvlText w:val="-"/>
      <w:lvlJc w:val="left"/>
      <w:pPr>
        <w:ind w:left="720" w:hanging="360"/>
      </w:pPr>
      <w:rPr>
        <w:rFonts w:ascii="Times New Roman" w:hAnsi="Times New Roman" w:hint="default"/>
      </w:rPr>
    </w:lvl>
    <w:lvl w:ilvl="6" w:tplc="000018A1">
      <w:numFmt w:val="bullet"/>
      <w:suff w:val="space"/>
      <w:lvlText w:val="-"/>
      <w:lvlJc w:val="left"/>
      <w:pPr>
        <w:ind w:left="720" w:hanging="360"/>
      </w:pPr>
      <w:rPr>
        <w:rFonts w:ascii="Times New Roman" w:hAnsi="Times New Roman" w:hint="default"/>
      </w:rPr>
    </w:lvl>
    <w:lvl w:ilvl="7" w:tplc="00001BD1">
      <w:numFmt w:val="bullet"/>
      <w:suff w:val="space"/>
      <w:lvlText w:val="-"/>
      <w:lvlJc w:val="left"/>
      <w:pPr>
        <w:ind w:left="720" w:hanging="360"/>
      </w:pPr>
      <w:rPr>
        <w:rFonts w:ascii="Times New Roman" w:hAnsi="Times New Roman" w:hint="default"/>
      </w:rPr>
    </w:lvl>
    <w:lvl w:ilvl="8" w:tplc="00001446">
      <w:numFmt w:val="bullet"/>
      <w:suff w:val="space"/>
      <w:lvlText w:val="-"/>
      <w:lvlJc w:val="left"/>
      <w:pPr>
        <w:ind w:left="720" w:hanging="360"/>
      </w:pPr>
      <w:rPr>
        <w:rFonts w:ascii="Times New Roman" w:hAnsi="Times New Roman" w:hint="default"/>
      </w:rPr>
    </w:lvl>
  </w:abstractNum>
  <w:abstractNum w:abstractNumId="14">
    <w:nsid w:val="0000F61F"/>
    <w:multiLevelType w:val="hybridMultilevel"/>
    <w:tmpl w:val="00004A09"/>
    <w:lvl w:ilvl="0" w:tplc="000003E6">
      <w:numFmt w:val="bullet"/>
      <w:suff w:val="space"/>
      <w:lvlText w:val="В"/>
      <w:lvlJc w:val="left"/>
      <w:pPr>
        <w:ind w:left="720" w:hanging="360"/>
      </w:pPr>
      <w:rPr>
        <w:rFonts w:ascii="Times New Roman" w:hAnsi="Times New Roman" w:hint="default"/>
      </w:rPr>
    </w:lvl>
    <w:lvl w:ilvl="1" w:tplc="00001218">
      <w:numFmt w:val="bullet"/>
      <w:suff w:val="space"/>
      <w:lvlText w:val="В"/>
      <w:lvlJc w:val="left"/>
      <w:pPr>
        <w:ind w:left="720" w:hanging="360"/>
      </w:pPr>
      <w:rPr>
        <w:rFonts w:ascii="Times New Roman" w:hAnsi="Times New Roman" w:hint="default"/>
      </w:rPr>
    </w:lvl>
    <w:lvl w:ilvl="2" w:tplc="00001F0F">
      <w:numFmt w:val="bullet"/>
      <w:suff w:val="space"/>
      <w:lvlText w:val="В"/>
      <w:lvlJc w:val="left"/>
      <w:pPr>
        <w:ind w:left="720" w:hanging="360"/>
      </w:pPr>
      <w:rPr>
        <w:rFonts w:ascii="Times New Roman" w:hAnsi="Times New Roman" w:hint="default"/>
      </w:rPr>
    </w:lvl>
    <w:lvl w:ilvl="3" w:tplc="00001575">
      <w:numFmt w:val="bullet"/>
      <w:suff w:val="space"/>
      <w:lvlText w:val="В"/>
      <w:lvlJc w:val="left"/>
      <w:pPr>
        <w:ind w:left="720" w:hanging="360"/>
      </w:pPr>
      <w:rPr>
        <w:rFonts w:ascii="Times New Roman" w:hAnsi="Times New Roman" w:hint="default"/>
      </w:rPr>
    </w:lvl>
    <w:lvl w:ilvl="4" w:tplc="0000197B">
      <w:numFmt w:val="bullet"/>
      <w:suff w:val="space"/>
      <w:lvlText w:val="В"/>
      <w:lvlJc w:val="left"/>
      <w:pPr>
        <w:ind w:left="720" w:hanging="360"/>
      </w:pPr>
      <w:rPr>
        <w:rFonts w:ascii="Times New Roman" w:hAnsi="Times New Roman" w:hint="default"/>
      </w:rPr>
    </w:lvl>
    <w:lvl w:ilvl="5" w:tplc="00000E8B">
      <w:numFmt w:val="bullet"/>
      <w:suff w:val="space"/>
      <w:lvlText w:val="В"/>
      <w:lvlJc w:val="left"/>
      <w:pPr>
        <w:ind w:left="720" w:hanging="360"/>
      </w:pPr>
      <w:rPr>
        <w:rFonts w:ascii="Times New Roman" w:hAnsi="Times New Roman" w:hint="default"/>
      </w:rPr>
    </w:lvl>
    <w:lvl w:ilvl="6" w:tplc="00002596">
      <w:numFmt w:val="bullet"/>
      <w:suff w:val="space"/>
      <w:lvlText w:val="В"/>
      <w:lvlJc w:val="left"/>
      <w:pPr>
        <w:ind w:left="720" w:hanging="360"/>
      </w:pPr>
      <w:rPr>
        <w:rFonts w:ascii="Times New Roman" w:hAnsi="Times New Roman" w:hint="default"/>
      </w:rPr>
    </w:lvl>
    <w:lvl w:ilvl="7" w:tplc="000024C7">
      <w:numFmt w:val="bullet"/>
      <w:suff w:val="space"/>
      <w:lvlText w:val="В"/>
      <w:lvlJc w:val="left"/>
      <w:pPr>
        <w:ind w:left="720" w:hanging="360"/>
      </w:pPr>
      <w:rPr>
        <w:rFonts w:ascii="Times New Roman" w:hAnsi="Times New Roman" w:hint="default"/>
      </w:rPr>
    </w:lvl>
    <w:lvl w:ilvl="8" w:tplc="000018ED">
      <w:numFmt w:val="bullet"/>
      <w:suff w:val="space"/>
      <w:lvlText w:val="В"/>
      <w:lvlJc w:val="left"/>
      <w:pPr>
        <w:ind w:left="720" w:hanging="360"/>
      </w:pPr>
      <w:rPr>
        <w:rFonts w:ascii="Times New Roman" w:hAnsi="Times New Roman" w:hint="default"/>
      </w:rPr>
    </w:lvl>
  </w:abstractNum>
  <w:abstractNum w:abstractNumId="15">
    <w:nsid w:val="000125E1"/>
    <w:multiLevelType w:val="hybridMultilevel"/>
    <w:tmpl w:val="0000FFA9"/>
    <w:lvl w:ilvl="0" w:tplc="00001D72">
      <w:numFmt w:val="bullet"/>
      <w:suff w:val="space"/>
      <w:lvlText w:val="-"/>
      <w:lvlJc w:val="left"/>
      <w:pPr>
        <w:ind w:left="720" w:hanging="360"/>
      </w:pPr>
      <w:rPr>
        <w:rFonts w:ascii="Times New Roman" w:hAnsi="Times New Roman" w:cs="Times New Roman" w:hint="default"/>
      </w:rPr>
    </w:lvl>
    <w:lvl w:ilvl="1" w:tplc="000024E8">
      <w:numFmt w:val="bullet"/>
      <w:suff w:val="space"/>
      <w:lvlText w:val="-"/>
      <w:lvlJc w:val="left"/>
      <w:pPr>
        <w:ind w:left="720" w:hanging="360"/>
      </w:pPr>
      <w:rPr>
        <w:rFonts w:ascii="Times New Roman" w:hAnsi="Times New Roman" w:cs="Times New Roman" w:hint="default"/>
      </w:rPr>
    </w:lvl>
    <w:lvl w:ilvl="2" w:tplc="00000D44">
      <w:numFmt w:val="bullet"/>
      <w:suff w:val="space"/>
      <w:lvlText w:val="-"/>
      <w:lvlJc w:val="left"/>
      <w:pPr>
        <w:ind w:left="720" w:hanging="360"/>
      </w:pPr>
      <w:rPr>
        <w:rFonts w:ascii="Times New Roman" w:hAnsi="Times New Roman" w:cs="Times New Roman" w:hint="default"/>
      </w:rPr>
    </w:lvl>
    <w:lvl w:ilvl="3" w:tplc="00001746">
      <w:numFmt w:val="bullet"/>
      <w:suff w:val="space"/>
      <w:lvlText w:val="-"/>
      <w:lvlJc w:val="left"/>
      <w:pPr>
        <w:ind w:left="720" w:hanging="360"/>
      </w:pPr>
      <w:rPr>
        <w:rFonts w:ascii="Times New Roman" w:hAnsi="Times New Roman" w:cs="Times New Roman" w:hint="default"/>
      </w:rPr>
    </w:lvl>
    <w:lvl w:ilvl="4" w:tplc="000025B0">
      <w:numFmt w:val="bullet"/>
      <w:suff w:val="space"/>
      <w:lvlText w:val="-"/>
      <w:lvlJc w:val="left"/>
      <w:pPr>
        <w:ind w:left="720" w:hanging="360"/>
      </w:pPr>
      <w:rPr>
        <w:rFonts w:ascii="Times New Roman" w:hAnsi="Times New Roman" w:cs="Times New Roman" w:hint="default"/>
      </w:rPr>
    </w:lvl>
    <w:lvl w:ilvl="5" w:tplc="0000225D">
      <w:numFmt w:val="bullet"/>
      <w:suff w:val="space"/>
      <w:lvlText w:val="-"/>
      <w:lvlJc w:val="left"/>
      <w:pPr>
        <w:ind w:left="720" w:hanging="360"/>
      </w:pPr>
      <w:rPr>
        <w:rFonts w:ascii="Times New Roman" w:hAnsi="Times New Roman" w:cs="Times New Roman" w:hint="default"/>
      </w:rPr>
    </w:lvl>
    <w:lvl w:ilvl="6" w:tplc="00000804">
      <w:numFmt w:val="bullet"/>
      <w:suff w:val="space"/>
      <w:lvlText w:val="-"/>
      <w:lvlJc w:val="left"/>
      <w:pPr>
        <w:ind w:left="720" w:hanging="360"/>
      </w:pPr>
      <w:rPr>
        <w:rFonts w:ascii="Times New Roman" w:hAnsi="Times New Roman" w:cs="Times New Roman" w:hint="default"/>
      </w:rPr>
    </w:lvl>
    <w:lvl w:ilvl="7" w:tplc="000020CA">
      <w:numFmt w:val="bullet"/>
      <w:suff w:val="space"/>
      <w:lvlText w:val="-"/>
      <w:lvlJc w:val="left"/>
      <w:pPr>
        <w:ind w:left="720" w:hanging="360"/>
      </w:pPr>
      <w:rPr>
        <w:rFonts w:ascii="Times New Roman" w:hAnsi="Times New Roman" w:cs="Times New Roman" w:hint="default"/>
      </w:rPr>
    </w:lvl>
    <w:lvl w:ilvl="8" w:tplc="000015EA">
      <w:numFmt w:val="bullet"/>
      <w:suff w:val="space"/>
      <w:lvlText w:val="-"/>
      <w:lvlJc w:val="left"/>
      <w:pPr>
        <w:ind w:left="720" w:hanging="360"/>
      </w:pPr>
      <w:rPr>
        <w:rFonts w:ascii="Times New Roman" w:hAnsi="Times New Roman" w:cs="Times New Roman" w:hint="default"/>
      </w:rPr>
    </w:lvl>
  </w:abstractNum>
  <w:abstractNum w:abstractNumId="16">
    <w:nsid w:val="0001471B"/>
    <w:multiLevelType w:val="hybridMultilevel"/>
    <w:tmpl w:val="000027BA"/>
    <w:lvl w:ilvl="0" w:tplc="00000C85">
      <w:start w:val="1"/>
      <w:numFmt w:val="decimal"/>
      <w:lvlText w:val="%1."/>
      <w:lvlJc w:val="left"/>
      <w:pPr>
        <w:ind w:left="720" w:hanging="360"/>
      </w:pPr>
      <w:rPr>
        <w:rFonts w:cs="Times New Roman"/>
      </w:rPr>
    </w:lvl>
    <w:lvl w:ilvl="1" w:tplc="00001987">
      <w:start w:val="1"/>
      <w:numFmt w:val="decimal"/>
      <w:lvlText w:val="%2."/>
      <w:lvlJc w:val="left"/>
      <w:pPr>
        <w:ind w:left="720" w:hanging="360"/>
      </w:pPr>
      <w:rPr>
        <w:rFonts w:cs="Times New Roman"/>
      </w:rPr>
    </w:lvl>
    <w:lvl w:ilvl="2" w:tplc="00000E58">
      <w:start w:val="1"/>
      <w:numFmt w:val="decimal"/>
      <w:lvlText w:val="%3."/>
      <w:lvlJc w:val="left"/>
      <w:pPr>
        <w:ind w:left="720" w:hanging="360"/>
      </w:pPr>
      <w:rPr>
        <w:rFonts w:cs="Times New Roman"/>
      </w:rPr>
    </w:lvl>
    <w:lvl w:ilvl="3" w:tplc="00001B33">
      <w:start w:val="1"/>
      <w:numFmt w:val="decimal"/>
      <w:lvlText w:val="%4."/>
      <w:lvlJc w:val="left"/>
      <w:pPr>
        <w:ind w:left="720" w:hanging="360"/>
      </w:pPr>
      <w:rPr>
        <w:rFonts w:cs="Times New Roman"/>
      </w:rPr>
    </w:lvl>
    <w:lvl w:ilvl="4" w:tplc="000026A5">
      <w:start w:val="1"/>
      <w:numFmt w:val="decimal"/>
      <w:lvlText w:val="%5."/>
      <w:lvlJc w:val="left"/>
      <w:pPr>
        <w:ind w:left="720" w:hanging="360"/>
      </w:pPr>
      <w:rPr>
        <w:rFonts w:cs="Times New Roman"/>
      </w:rPr>
    </w:lvl>
    <w:lvl w:ilvl="5" w:tplc="00000650">
      <w:start w:val="1"/>
      <w:numFmt w:val="decimal"/>
      <w:lvlText w:val="%6."/>
      <w:lvlJc w:val="left"/>
      <w:pPr>
        <w:ind w:left="720" w:hanging="360"/>
      </w:pPr>
      <w:rPr>
        <w:rFonts w:cs="Times New Roman"/>
      </w:rPr>
    </w:lvl>
    <w:lvl w:ilvl="6" w:tplc="00000648">
      <w:start w:val="1"/>
      <w:numFmt w:val="decimal"/>
      <w:lvlText w:val="%7."/>
      <w:lvlJc w:val="left"/>
      <w:pPr>
        <w:ind w:left="720" w:hanging="360"/>
      </w:pPr>
      <w:rPr>
        <w:rFonts w:cs="Times New Roman"/>
      </w:rPr>
    </w:lvl>
    <w:lvl w:ilvl="7" w:tplc="000003AF">
      <w:start w:val="1"/>
      <w:numFmt w:val="decimal"/>
      <w:lvlText w:val="%8."/>
      <w:lvlJc w:val="left"/>
      <w:pPr>
        <w:ind w:left="720" w:hanging="360"/>
      </w:pPr>
      <w:rPr>
        <w:rFonts w:cs="Times New Roman"/>
      </w:rPr>
    </w:lvl>
    <w:lvl w:ilvl="8" w:tplc="000024E0">
      <w:start w:val="1"/>
      <w:numFmt w:val="decimal"/>
      <w:lvlText w:val="%9."/>
      <w:lvlJc w:val="left"/>
      <w:pPr>
        <w:ind w:left="720" w:hanging="360"/>
      </w:pPr>
      <w:rPr>
        <w:rFonts w:cs="Times New Roman"/>
      </w:rPr>
    </w:lvl>
  </w:abstractNum>
  <w:abstractNum w:abstractNumId="17">
    <w:nsid w:val="0001562A"/>
    <w:multiLevelType w:val="hybridMultilevel"/>
    <w:tmpl w:val="0000D83B"/>
    <w:lvl w:ilvl="0" w:tplc="00001BA2">
      <w:numFmt w:val="bullet"/>
      <w:suff w:val="space"/>
      <w:lvlText w:val="В"/>
      <w:lvlJc w:val="left"/>
      <w:pPr>
        <w:ind w:left="720" w:hanging="360"/>
      </w:pPr>
      <w:rPr>
        <w:rFonts w:ascii="Times New Roman" w:hAnsi="Times New Roman" w:hint="default"/>
      </w:rPr>
    </w:lvl>
    <w:lvl w:ilvl="1" w:tplc="000001FC">
      <w:numFmt w:val="bullet"/>
      <w:suff w:val="space"/>
      <w:lvlText w:val="В"/>
      <w:lvlJc w:val="left"/>
      <w:pPr>
        <w:ind w:left="720" w:hanging="360"/>
      </w:pPr>
      <w:rPr>
        <w:rFonts w:ascii="Times New Roman" w:hAnsi="Times New Roman" w:hint="default"/>
      </w:rPr>
    </w:lvl>
    <w:lvl w:ilvl="2" w:tplc="00000B5F">
      <w:numFmt w:val="bullet"/>
      <w:suff w:val="space"/>
      <w:lvlText w:val="В"/>
      <w:lvlJc w:val="left"/>
      <w:pPr>
        <w:ind w:left="720" w:hanging="360"/>
      </w:pPr>
      <w:rPr>
        <w:rFonts w:ascii="Times New Roman" w:hAnsi="Times New Roman" w:hint="default"/>
      </w:rPr>
    </w:lvl>
    <w:lvl w:ilvl="3" w:tplc="00001848">
      <w:numFmt w:val="bullet"/>
      <w:suff w:val="space"/>
      <w:lvlText w:val="В"/>
      <w:lvlJc w:val="left"/>
      <w:pPr>
        <w:ind w:left="720" w:hanging="360"/>
      </w:pPr>
      <w:rPr>
        <w:rFonts w:ascii="Times New Roman" w:hAnsi="Times New Roman" w:hint="default"/>
      </w:rPr>
    </w:lvl>
    <w:lvl w:ilvl="4" w:tplc="00001C9B">
      <w:numFmt w:val="bullet"/>
      <w:suff w:val="space"/>
      <w:lvlText w:val="В"/>
      <w:lvlJc w:val="left"/>
      <w:pPr>
        <w:ind w:left="720" w:hanging="360"/>
      </w:pPr>
      <w:rPr>
        <w:rFonts w:ascii="Times New Roman" w:hAnsi="Times New Roman" w:hint="default"/>
      </w:rPr>
    </w:lvl>
    <w:lvl w:ilvl="5" w:tplc="00002341">
      <w:numFmt w:val="bullet"/>
      <w:suff w:val="space"/>
      <w:lvlText w:val="В"/>
      <w:lvlJc w:val="left"/>
      <w:pPr>
        <w:ind w:left="720" w:hanging="360"/>
      </w:pPr>
      <w:rPr>
        <w:rFonts w:ascii="Times New Roman" w:hAnsi="Times New Roman" w:hint="default"/>
      </w:rPr>
    </w:lvl>
    <w:lvl w:ilvl="6" w:tplc="00001B79">
      <w:numFmt w:val="bullet"/>
      <w:suff w:val="space"/>
      <w:lvlText w:val="В"/>
      <w:lvlJc w:val="left"/>
      <w:pPr>
        <w:ind w:left="720" w:hanging="360"/>
      </w:pPr>
      <w:rPr>
        <w:rFonts w:ascii="Times New Roman" w:hAnsi="Times New Roman" w:hint="default"/>
      </w:rPr>
    </w:lvl>
    <w:lvl w:ilvl="7" w:tplc="000001A6">
      <w:numFmt w:val="bullet"/>
      <w:suff w:val="space"/>
      <w:lvlText w:val="В"/>
      <w:lvlJc w:val="left"/>
      <w:pPr>
        <w:ind w:left="720" w:hanging="360"/>
      </w:pPr>
      <w:rPr>
        <w:rFonts w:ascii="Times New Roman" w:hAnsi="Times New Roman" w:hint="default"/>
      </w:rPr>
    </w:lvl>
    <w:lvl w:ilvl="8" w:tplc="0000176A">
      <w:numFmt w:val="bullet"/>
      <w:suff w:val="space"/>
      <w:lvlText w:val="В"/>
      <w:lvlJc w:val="left"/>
      <w:pPr>
        <w:ind w:left="720" w:hanging="360"/>
      </w:pPr>
      <w:rPr>
        <w:rFonts w:ascii="Times New Roman" w:hAnsi="Times New Roman" w:hint="default"/>
      </w:rPr>
    </w:lvl>
  </w:abstractNum>
  <w:abstractNum w:abstractNumId="18">
    <w:nsid w:val="000163FE"/>
    <w:multiLevelType w:val="hybridMultilevel"/>
    <w:tmpl w:val="0000A29B"/>
    <w:lvl w:ilvl="0" w:tplc="0000250F">
      <w:numFmt w:val="bullet"/>
      <w:suff w:val="space"/>
      <w:lvlText w:val="-"/>
      <w:lvlJc w:val="left"/>
      <w:pPr>
        <w:ind w:left="720" w:hanging="360"/>
      </w:pPr>
      <w:rPr>
        <w:rFonts w:ascii="Times New Roman" w:hAnsi="Times New Roman" w:hint="default"/>
      </w:rPr>
    </w:lvl>
    <w:lvl w:ilvl="1" w:tplc="00000E89">
      <w:numFmt w:val="bullet"/>
      <w:suff w:val="space"/>
      <w:lvlText w:val="-"/>
      <w:lvlJc w:val="left"/>
      <w:pPr>
        <w:ind w:left="720" w:hanging="360"/>
      </w:pPr>
      <w:rPr>
        <w:rFonts w:ascii="Times New Roman" w:hAnsi="Times New Roman" w:hint="default"/>
      </w:rPr>
    </w:lvl>
    <w:lvl w:ilvl="2" w:tplc="00000DBB">
      <w:numFmt w:val="bullet"/>
      <w:suff w:val="space"/>
      <w:lvlText w:val="-"/>
      <w:lvlJc w:val="left"/>
      <w:pPr>
        <w:ind w:left="720" w:hanging="360"/>
      </w:pPr>
      <w:rPr>
        <w:rFonts w:ascii="Times New Roman" w:hAnsi="Times New Roman" w:hint="default"/>
      </w:rPr>
    </w:lvl>
    <w:lvl w:ilvl="3" w:tplc="000003B6">
      <w:numFmt w:val="bullet"/>
      <w:suff w:val="space"/>
      <w:lvlText w:val="-"/>
      <w:lvlJc w:val="left"/>
      <w:pPr>
        <w:ind w:left="720" w:hanging="360"/>
      </w:pPr>
      <w:rPr>
        <w:rFonts w:ascii="Times New Roman" w:hAnsi="Times New Roman" w:hint="default"/>
      </w:rPr>
    </w:lvl>
    <w:lvl w:ilvl="4" w:tplc="000025B5">
      <w:numFmt w:val="bullet"/>
      <w:suff w:val="space"/>
      <w:lvlText w:val="-"/>
      <w:lvlJc w:val="left"/>
      <w:pPr>
        <w:ind w:left="720" w:hanging="360"/>
      </w:pPr>
      <w:rPr>
        <w:rFonts w:ascii="Times New Roman" w:hAnsi="Times New Roman" w:hint="default"/>
      </w:rPr>
    </w:lvl>
    <w:lvl w:ilvl="5" w:tplc="000024DE">
      <w:numFmt w:val="bullet"/>
      <w:suff w:val="space"/>
      <w:lvlText w:val="-"/>
      <w:lvlJc w:val="left"/>
      <w:pPr>
        <w:ind w:left="720" w:hanging="360"/>
      </w:pPr>
      <w:rPr>
        <w:rFonts w:ascii="Times New Roman" w:hAnsi="Times New Roman" w:hint="default"/>
      </w:rPr>
    </w:lvl>
    <w:lvl w:ilvl="6" w:tplc="0000147B">
      <w:numFmt w:val="bullet"/>
      <w:suff w:val="space"/>
      <w:lvlText w:val="-"/>
      <w:lvlJc w:val="left"/>
      <w:pPr>
        <w:ind w:left="720" w:hanging="360"/>
      </w:pPr>
      <w:rPr>
        <w:rFonts w:ascii="Times New Roman" w:hAnsi="Times New Roman" w:hint="default"/>
      </w:rPr>
    </w:lvl>
    <w:lvl w:ilvl="7" w:tplc="0000225E">
      <w:numFmt w:val="bullet"/>
      <w:suff w:val="space"/>
      <w:lvlText w:val="-"/>
      <w:lvlJc w:val="left"/>
      <w:pPr>
        <w:ind w:left="720" w:hanging="360"/>
      </w:pPr>
      <w:rPr>
        <w:rFonts w:ascii="Times New Roman" w:hAnsi="Times New Roman" w:hint="default"/>
      </w:rPr>
    </w:lvl>
    <w:lvl w:ilvl="8" w:tplc="000009AC">
      <w:numFmt w:val="bullet"/>
      <w:suff w:val="space"/>
      <w:lvlText w:val="-"/>
      <w:lvlJc w:val="left"/>
      <w:pPr>
        <w:ind w:left="720" w:hanging="360"/>
      </w:pPr>
      <w:rPr>
        <w:rFonts w:ascii="Times New Roman" w:hAnsi="Times New Roman" w:hint="default"/>
      </w:rPr>
    </w:lvl>
  </w:abstractNum>
  <w:abstractNum w:abstractNumId="19">
    <w:nsid w:val="07310A8A"/>
    <w:multiLevelType w:val="multilevel"/>
    <w:tmpl w:val="95182306"/>
    <w:lvl w:ilvl="0">
      <w:start w:val="1"/>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1C2B534D"/>
    <w:multiLevelType w:val="hybridMultilevel"/>
    <w:tmpl w:val="4FD63BC6"/>
    <w:lvl w:ilvl="0" w:tplc="4AA646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276A4E50"/>
    <w:multiLevelType w:val="multilevel"/>
    <w:tmpl w:val="5038DB10"/>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298208D3"/>
    <w:multiLevelType w:val="hybridMultilevel"/>
    <w:tmpl w:val="D116AFA8"/>
    <w:lvl w:ilvl="0" w:tplc="497EFBCA">
      <w:start w:val="1"/>
      <w:numFmt w:val="decimal"/>
      <w:lvlText w:val="%1."/>
      <w:lvlJc w:val="left"/>
      <w:pPr>
        <w:ind w:left="928" w:hanging="360"/>
      </w:pPr>
      <w:rPr>
        <w:rFonts w:cs="Times New Roman" w:hint="default"/>
        <w:b w:val="0"/>
        <w:bCs w:val="0"/>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3">
    <w:nsid w:val="3111157C"/>
    <w:multiLevelType w:val="multilevel"/>
    <w:tmpl w:val="293AF10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4">
    <w:nsid w:val="44342E90"/>
    <w:multiLevelType w:val="multilevel"/>
    <w:tmpl w:val="9208A9BA"/>
    <w:lvl w:ilvl="0">
      <w:start w:val="1"/>
      <w:numFmt w:val="decimal"/>
      <w:lvlText w:val="%1."/>
      <w:lvlJc w:val="left"/>
      <w:pPr>
        <w:ind w:left="720" w:hanging="360"/>
      </w:pPr>
      <w:rPr>
        <w:rFonts w:hint="default"/>
      </w:rPr>
    </w:lvl>
    <w:lvl w:ilvl="1">
      <w:start w:val="6"/>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5">
    <w:nsid w:val="457E30DE"/>
    <w:multiLevelType w:val="hybridMultilevel"/>
    <w:tmpl w:val="A1328668"/>
    <w:lvl w:ilvl="0" w:tplc="FB0A2FFE">
      <w:start w:val="2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944D2F"/>
    <w:multiLevelType w:val="hybridMultilevel"/>
    <w:tmpl w:val="B3CE802E"/>
    <w:lvl w:ilvl="0" w:tplc="C430E048">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614A139F"/>
    <w:multiLevelType w:val="multilevel"/>
    <w:tmpl w:val="FA448906"/>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680005B6"/>
    <w:multiLevelType w:val="multilevel"/>
    <w:tmpl w:val="C234E700"/>
    <w:lvl w:ilvl="0">
      <w:start w:val="24"/>
      <w:numFmt w:val="decimal"/>
      <w:lvlText w:val="%1.......ꏘ"/>
      <w:lvlJc w:val="left"/>
      <w:pPr>
        <w:ind w:left="2520" w:hanging="2520"/>
      </w:pPr>
      <w:rPr>
        <w:rFonts w:hint="default"/>
        <w:b w:val="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00" w:hanging="1800"/>
      </w:pPr>
      <w:rPr>
        <w:rFonts w:hint="default"/>
        <w:b w:val="0"/>
      </w:rPr>
    </w:lvl>
  </w:abstractNum>
  <w:abstractNum w:abstractNumId="29">
    <w:nsid w:val="73431D4E"/>
    <w:multiLevelType w:val="multilevel"/>
    <w:tmpl w:val="B96E5706"/>
    <w:lvl w:ilvl="0">
      <w:start w:val="1"/>
      <w:numFmt w:val="decimal"/>
      <w:lvlText w:val="%1."/>
      <w:lvlJc w:val="left"/>
      <w:pPr>
        <w:ind w:left="450" w:hanging="450"/>
      </w:pPr>
      <w:rPr>
        <w:rFonts w:hint="default"/>
      </w:rPr>
    </w:lvl>
    <w:lvl w:ilvl="1">
      <w:start w:val="1"/>
      <w:numFmt w:val="decimal"/>
      <w:lvlText w:val="%2."/>
      <w:lvlJc w:val="left"/>
      <w:pPr>
        <w:ind w:left="1440" w:hanging="720"/>
      </w:pPr>
      <w:rPr>
        <w:rFonts w:ascii="Times New Roman" w:eastAsiaTheme="minorHAnsi" w:hAnsi="Times New Roman" w:cs="Times New Roman"/>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4"/>
  </w:num>
  <w:num w:numId="2">
    <w:abstractNumId w:val="19"/>
  </w:num>
  <w:num w:numId="3">
    <w:abstractNumId w:val="1"/>
  </w:num>
  <w:num w:numId="4">
    <w:abstractNumId w:val="2"/>
  </w:num>
  <w:num w:numId="5">
    <w:abstractNumId w:val="0"/>
    <w:lvlOverride w:ilvl="0">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28"/>
  </w:num>
  <w:num w:numId="9">
    <w:abstractNumId w:val="23"/>
  </w:num>
  <w:num w:numId="10">
    <w:abstractNumId w:val="20"/>
  </w:num>
  <w:num w:numId="11">
    <w:abstractNumId w:val="10"/>
  </w:num>
  <w:num w:numId="12">
    <w:abstractNumId w:val="15"/>
  </w:num>
  <w:num w:numId="13">
    <w:abstractNumId w:val="29"/>
  </w:num>
  <w:num w:numId="14">
    <w:abstractNumId w:val="21"/>
  </w:num>
  <w:num w:numId="15">
    <w:abstractNumId w:val="27"/>
  </w:num>
  <w:num w:numId="16">
    <w:abstractNumId w:val="11"/>
  </w:num>
  <w:num w:numId="17">
    <w:abstractNumId w:val="8"/>
  </w:num>
  <w:num w:numId="18">
    <w:abstractNumId w:val="4"/>
  </w:num>
  <w:num w:numId="19">
    <w:abstractNumId w:val="18"/>
  </w:num>
  <w:num w:numId="20">
    <w:abstractNumId w:val="12"/>
  </w:num>
  <w:num w:numId="21">
    <w:abstractNumId w:val="7"/>
  </w:num>
  <w:num w:numId="22">
    <w:abstractNumId w:val="13"/>
  </w:num>
  <w:num w:numId="23">
    <w:abstractNumId w:val="14"/>
  </w:num>
  <w:num w:numId="24">
    <w:abstractNumId w:val="5"/>
  </w:num>
  <w:num w:numId="25">
    <w:abstractNumId w:val="9"/>
  </w:num>
  <w:num w:numId="26">
    <w:abstractNumId w:val="17"/>
  </w:num>
  <w:num w:numId="27">
    <w:abstractNumId w:val="6"/>
  </w:num>
  <w:num w:numId="28">
    <w:abstractNumId w:val="26"/>
  </w:num>
  <w:num w:numId="29">
    <w:abstractNumId w:val="3"/>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315274"/>
    <w:rsid w:val="00037BE8"/>
    <w:rsid w:val="00037CB8"/>
    <w:rsid w:val="0004331F"/>
    <w:rsid w:val="00055252"/>
    <w:rsid w:val="000A6D07"/>
    <w:rsid w:val="000B7C14"/>
    <w:rsid w:val="000F2EE6"/>
    <w:rsid w:val="001071E7"/>
    <w:rsid w:val="00146CE8"/>
    <w:rsid w:val="00155AFB"/>
    <w:rsid w:val="001578E8"/>
    <w:rsid w:val="00193635"/>
    <w:rsid w:val="00193C69"/>
    <w:rsid w:val="001A0FBD"/>
    <w:rsid w:val="001F3044"/>
    <w:rsid w:val="00243B02"/>
    <w:rsid w:val="0029179F"/>
    <w:rsid w:val="00294995"/>
    <w:rsid w:val="002A013B"/>
    <w:rsid w:val="002A5BFC"/>
    <w:rsid w:val="002D5BE7"/>
    <w:rsid w:val="002E4A70"/>
    <w:rsid w:val="00315274"/>
    <w:rsid w:val="00325E07"/>
    <w:rsid w:val="00327A36"/>
    <w:rsid w:val="00346919"/>
    <w:rsid w:val="00376089"/>
    <w:rsid w:val="003A5079"/>
    <w:rsid w:val="004067EF"/>
    <w:rsid w:val="004108D9"/>
    <w:rsid w:val="0041098D"/>
    <w:rsid w:val="00412978"/>
    <w:rsid w:val="00442B3C"/>
    <w:rsid w:val="004708B2"/>
    <w:rsid w:val="00481527"/>
    <w:rsid w:val="004A1BE7"/>
    <w:rsid w:val="004B470E"/>
    <w:rsid w:val="00504F1A"/>
    <w:rsid w:val="005075AD"/>
    <w:rsid w:val="00507BC4"/>
    <w:rsid w:val="00511531"/>
    <w:rsid w:val="00567E18"/>
    <w:rsid w:val="00572C1E"/>
    <w:rsid w:val="00583522"/>
    <w:rsid w:val="00594B77"/>
    <w:rsid w:val="005A3585"/>
    <w:rsid w:val="005C0D3E"/>
    <w:rsid w:val="005F4497"/>
    <w:rsid w:val="00624AB3"/>
    <w:rsid w:val="0064237B"/>
    <w:rsid w:val="00644D92"/>
    <w:rsid w:val="00647BB9"/>
    <w:rsid w:val="0068370A"/>
    <w:rsid w:val="006D46C4"/>
    <w:rsid w:val="006E6913"/>
    <w:rsid w:val="0070214C"/>
    <w:rsid w:val="00716FF1"/>
    <w:rsid w:val="00723C9D"/>
    <w:rsid w:val="00740E30"/>
    <w:rsid w:val="007572DD"/>
    <w:rsid w:val="00764F0B"/>
    <w:rsid w:val="00765443"/>
    <w:rsid w:val="00780F8D"/>
    <w:rsid w:val="00794E98"/>
    <w:rsid w:val="007B05CD"/>
    <w:rsid w:val="007B0FE2"/>
    <w:rsid w:val="007B3209"/>
    <w:rsid w:val="007C2A31"/>
    <w:rsid w:val="008018E1"/>
    <w:rsid w:val="00803138"/>
    <w:rsid w:val="00827584"/>
    <w:rsid w:val="00832892"/>
    <w:rsid w:val="00850677"/>
    <w:rsid w:val="0086697E"/>
    <w:rsid w:val="00882692"/>
    <w:rsid w:val="008B124C"/>
    <w:rsid w:val="008D6EB9"/>
    <w:rsid w:val="008E0A7E"/>
    <w:rsid w:val="0093125A"/>
    <w:rsid w:val="00935717"/>
    <w:rsid w:val="0095348C"/>
    <w:rsid w:val="009546D6"/>
    <w:rsid w:val="009613AE"/>
    <w:rsid w:val="0096596D"/>
    <w:rsid w:val="009D43E0"/>
    <w:rsid w:val="009E6255"/>
    <w:rsid w:val="009F5E70"/>
    <w:rsid w:val="00A10AA0"/>
    <w:rsid w:val="00A2106B"/>
    <w:rsid w:val="00A71F3C"/>
    <w:rsid w:val="00A979C4"/>
    <w:rsid w:val="00AA02ED"/>
    <w:rsid w:val="00AB5036"/>
    <w:rsid w:val="00AB7161"/>
    <w:rsid w:val="00AD30E1"/>
    <w:rsid w:val="00B36B63"/>
    <w:rsid w:val="00B722B4"/>
    <w:rsid w:val="00B73248"/>
    <w:rsid w:val="00B97B66"/>
    <w:rsid w:val="00BA4B56"/>
    <w:rsid w:val="00BC2859"/>
    <w:rsid w:val="00BC29BD"/>
    <w:rsid w:val="00C1760E"/>
    <w:rsid w:val="00C37528"/>
    <w:rsid w:val="00C80EF3"/>
    <w:rsid w:val="00C942C4"/>
    <w:rsid w:val="00CF4FA3"/>
    <w:rsid w:val="00D62604"/>
    <w:rsid w:val="00D635B2"/>
    <w:rsid w:val="00D77015"/>
    <w:rsid w:val="00D82183"/>
    <w:rsid w:val="00D85980"/>
    <w:rsid w:val="00D86308"/>
    <w:rsid w:val="00DA6059"/>
    <w:rsid w:val="00DA7C45"/>
    <w:rsid w:val="00DC0EFA"/>
    <w:rsid w:val="00E129F0"/>
    <w:rsid w:val="00E32E25"/>
    <w:rsid w:val="00E36559"/>
    <w:rsid w:val="00E523AC"/>
    <w:rsid w:val="00EC4655"/>
    <w:rsid w:val="00ED4A7C"/>
    <w:rsid w:val="00F30BA2"/>
    <w:rsid w:val="00FB56FC"/>
    <w:rsid w:val="00FD7927"/>
    <w:rsid w:val="00FF38A9"/>
    <w:rsid w:val="00FF78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1E7"/>
  </w:style>
  <w:style w:type="paragraph" w:styleId="1">
    <w:name w:val="heading 1"/>
    <w:basedOn w:val="a"/>
    <w:next w:val="a"/>
    <w:link w:val="10"/>
    <w:qFormat/>
    <w:rsid w:val="00E32E25"/>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unhideWhenUsed/>
    <w:qFormat/>
    <w:rsid w:val="00E32E25"/>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32E25"/>
    <w:pPr>
      <w:keepNext/>
      <w:spacing w:after="0" w:line="240" w:lineRule="auto"/>
      <w:jc w:val="right"/>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E32E25"/>
    <w:pPr>
      <w:keepNext/>
      <w:spacing w:after="0" w:line="240" w:lineRule="auto"/>
      <w:jc w:val="both"/>
      <w:outlineLvl w:val="3"/>
    </w:pPr>
    <w:rPr>
      <w:rFonts w:ascii="Times New Roman" w:eastAsia="Times New Roman" w:hAnsi="Times New Roman" w:cs="Times New Roman"/>
      <w:b/>
      <w:sz w:val="28"/>
      <w:szCs w:val="20"/>
      <w:lang w:eastAsia="ru-RU"/>
    </w:rPr>
  </w:style>
  <w:style w:type="paragraph" w:styleId="8">
    <w:name w:val="heading 8"/>
    <w:basedOn w:val="a"/>
    <w:next w:val="a"/>
    <w:link w:val="80"/>
    <w:uiPriority w:val="9"/>
    <w:semiHidden/>
    <w:unhideWhenUsed/>
    <w:qFormat/>
    <w:rsid w:val="00B722B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274"/>
    <w:pPr>
      <w:ind w:left="720"/>
      <w:contextualSpacing/>
    </w:pPr>
  </w:style>
  <w:style w:type="table" w:styleId="a4">
    <w:name w:val="Table Grid"/>
    <w:basedOn w:val="a1"/>
    <w:uiPriority w:val="59"/>
    <w:rsid w:val="00764F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1578E8"/>
    <w:rPr>
      <w:color w:val="0563C1" w:themeColor="hyperlink"/>
      <w:u w:val="single"/>
    </w:rPr>
  </w:style>
  <w:style w:type="character" w:customStyle="1" w:styleId="10">
    <w:name w:val="Заголовок 1 Знак"/>
    <w:basedOn w:val="a0"/>
    <w:link w:val="1"/>
    <w:rsid w:val="00E32E25"/>
    <w:rPr>
      <w:rFonts w:ascii="Times New Roman" w:eastAsia="Times New Roman" w:hAnsi="Times New Roman" w:cs="Times New Roman"/>
      <w:sz w:val="28"/>
      <w:szCs w:val="20"/>
    </w:rPr>
  </w:style>
  <w:style w:type="character" w:customStyle="1" w:styleId="20">
    <w:name w:val="Заголовок 2 Знак"/>
    <w:basedOn w:val="a0"/>
    <w:link w:val="2"/>
    <w:rsid w:val="00E32E25"/>
    <w:rPr>
      <w:rFonts w:ascii="Cambria" w:eastAsia="Times New Roman" w:hAnsi="Cambria" w:cs="Times New Roman"/>
      <w:b/>
      <w:bCs/>
      <w:i/>
      <w:iCs/>
      <w:sz w:val="28"/>
      <w:szCs w:val="28"/>
    </w:rPr>
  </w:style>
  <w:style w:type="character" w:customStyle="1" w:styleId="30">
    <w:name w:val="Заголовок 3 Знак"/>
    <w:basedOn w:val="a0"/>
    <w:link w:val="3"/>
    <w:rsid w:val="00E32E25"/>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E32E25"/>
    <w:rPr>
      <w:rFonts w:ascii="Times New Roman" w:eastAsia="Times New Roman" w:hAnsi="Times New Roman" w:cs="Times New Roman"/>
      <w:b/>
      <w:sz w:val="28"/>
      <w:szCs w:val="20"/>
      <w:lang w:eastAsia="ru-RU"/>
    </w:rPr>
  </w:style>
  <w:style w:type="paragraph" w:styleId="a6">
    <w:name w:val="Body Text Indent"/>
    <w:basedOn w:val="a"/>
    <w:link w:val="a7"/>
    <w:rsid w:val="00E32E25"/>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E32E25"/>
    <w:rPr>
      <w:rFonts w:ascii="Times New Roman" w:eastAsia="Times New Roman" w:hAnsi="Times New Roman" w:cs="Times New Roman"/>
      <w:sz w:val="24"/>
      <w:szCs w:val="24"/>
    </w:rPr>
  </w:style>
  <w:style w:type="paragraph" w:styleId="31">
    <w:name w:val="Body Text 3"/>
    <w:basedOn w:val="a"/>
    <w:link w:val="32"/>
    <w:rsid w:val="00E32E2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32E25"/>
    <w:rPr>
      <w:rFonts w:ascii="Times New Roman" w:eastAsia="Times New Roman" w:hAnsi="Times New Roman" w:cs="Times New Roman"/>
      <w:sz w:val="16"/>
      <w:szCs w:val="16"/>
      <w:lang w:eastAsia="ru-RU"/>
    </w:rPr>
  </w:style>
  <w:style w:type="paragraph" w:styleId="a8">
    <w:name w:val="header"/>
    <w:basedOn w:val="a"/>
    <w:link w:val="a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0"/>
    <w:link w:val="a8"/>
    <w:rsid w:val="00E32E25"/>
    <w:rPr>
      <w:rFonts w:ascii="Times New Roman" w:eastAsia="Times New Roman" w:hAnsi="Times New Roman" w:cs="Times New Roman"/>
      <w:sz w:val="24"/>
      <w:szCs w:val="24"/>
    </w:rPr>
  </w:style>
  <w:style w:type="paragraph" w:styleId="aa">
    <w:name w:val="footer"/>
    <w:basedOn w:val="a"/>
    <w:link w:val="ab"/>
    <w:uiPriority w:val="99"/>
    <w:rsid w:val="00E32E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Нижний колонтитул Знак"/>
    <w:basedOn w:val="a0"/>
    <w:link w:val="aa"/>
    <w:uiPriority w:val="99"/>
    <w:rsid w:val="00E32E25"/>
    <w:rPr>
      <w:rFonts w:ascii="Times New Roman" w:eastAsia="Times New Roman" w:hAnsi="Times New Roman" w:cs="Times New Roman"/>
      <w:sz w:val="24"/>
      <w:szCs w:val="24"/>
    </w:rPr>
  </w:style>
  <w:style w:type="paragraph" w:customStyle="1" w:styleId="ac">
    <w:name w:val="Текст документа"/>
    <w:basedOn w:val="a"/>
    <w:rsid w:val="00E32E25"/>
    <w:pPr>
      <w:overflowPunct w:val="0"/>
      <w:autoSpaceDE w:val="0"/>
      <w:autoSpaceDN w:val="0"/>
      <w:adjustRightInd w:val="0"/>
      <w:spacing w:after="0" w:line="240" w:lineRule="auto"/>
      <w:ind w:firstLine="720"/>
      <w:jc w:val="both"/>
      <w:textAlignment w:val="baseline"/>
    </w:pPr>
    <w:rPr>
      <w:rFonts w:ascii="Times New Roman" w:eastAsia="Times New Roman" w:hAnsi="Times New Roman" w:cs="Times New Roman"/>
      <w:sz w:val="28"/>
      <w:szCs w:val="20"/>
      <w:lang w:eastAsia="ru-RU"/>
    </w:rPr>
  </w:style>
  <w:style w:type="paragraph" w:customStyle="1" w:styleId="ad">
    <w:name w:val="Когда принят"/>
    <w:basedOn w:val="a"/>
    <w:next w:val="ac"/>
    <w:rsid w:val="00E32E25"/>
    <w:pPr>
      <w:suppressAutoHyphens/>
      <w:overflowPunct w:val="0"/>
      <w:autoSpaceDE w:val="0"/>
      <w:autoSpaceDN w:val="0"/>
      <w:adjustRightInd w:val="0"/>
      <w:spacing w:after="480" w:line="240" w:lineRule="auto"/>
      <w:jc w:val="both"/>
      <w:textAlignment w:val="baseline"/>
    </w:pPr>
    <w:rPr>
      <w:rFonts w:ascii="Times New Roman" w:eastAsia="Times New Roman" w:hAnsi="Times New Roman" w:cs="Times New Roman"/>
      <w:i/>
      <w:sz w:val="28"/>
      <w:szCs w:val="20"/>
      <w:lang w:eastAsia="ru-RU"/>
    </w:rPr>
  </w:style>
  <w:style w:type="paragraph" w:customStyle="1" w:styleId="ae">
    <w:name w:val="Название закона"/>
    <w:basedOn w:val="a"/>
    <w:next w:val="ac"/>
    <w:rsid w:val="00E32E25"/>
    <w:pPr>
      <w:suppressAutoHyphens/>
      <w:overflowPunct w:val="0"/>
      <w:autoSpaceDE w:val="0"/>
      <w:autoSpaceDN w:val="0"/>
      <w:adjustRightInd w:val="0"/>
      <w:spacing w:after="480" w:line="240" w:lineRule="auto"/>
      <w:jc w:val="center"/>
      <w:textAlignment w:val="baseline"/>
    </w:pPr>
    <w:rPr>
      <w:rFonts w:ascii="Times New Roman" w:eastAsia="Times New Roman" w:hAnsi="Times New Roman" w:cs="Times New Roman"/>
      <w:b/>
      <w:sz w:val="36"/>
      <w:szCs w:val="20"/>
      <w:lang w:eastAsia="ru-RU"/>
    </w:rPr>
  </w:style>
  <w:style w:type="paragraph" w:styleId="af">
    <w:name w:val="caption"/>
    <w:basedOn w:val="a"/>
    <w:next w:val="a"/>
    <w:qFormat/>
    <w:rsid w:val="00E32E25"/>
    <w:pPr>
      <w:framePr w:hSpace="142" w:wrap="notBeside" w:vAnchor="page" w:hAnchor="margin" w:xAlign="center" w:y="1645"/>
      <w:tabs>
        <w:tab w:val="left" w:pos="4536"/>
      </w:tabs>
      <w:overflowPunct w:val="0"/>
      <w:autoSpaceDE w:val="0"/>
      <w:autoSpaceDN w:val="0"/>
      <w:adjustRightInd w:val="0"/>
      <w:spacing w:before="80" w:after="0" w:line="360" w:lineRule="exact"/>
      <w:jc w:val="center"/>
      <w:textAlignment w:val="baseline"/>
    </w:pPr>
    <w:rPr>
      <w:rFonts w:ascii="Academy" w:eastAsia="Times New Roman" w:hAnsi="Academy" w:cs="Times New Roman"/>
      <w:b/>
      <w:spacing w:val="20"/>
      <w:sz w:val="28"/>
      <w:szCs w:val="20"/>
      <w:lang w:eastAsia="ru-RU"/>
    </w:rPr>
  </w:style>
  <w:style w:type="paragraph" w:customStyle="1" w:styleId="ConsPlusTitle">
    <w:name w:val="ConsPlusTitle"/>
    <w:rsid w:val="00E32E25"/>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uiPriority w:val="99"/>
    <w:rsid w:val="00E32E2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E32E2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Body Text"/>
    <w:basedOn w:val="a"/>
    <w:link w:val="af1"/>
    <w:rsid w:val="00E32E25"/>
    <w:pPr>
      <w:spacing w:after="120" w:line="240" w:lineRule="auto"/>
    </w:pPr>
    <w:rPr>
      <w:rFonts w:ascii="Times New Roman" w:eastAsia="Times New Roman" w:hAnsi="Times New Roman" w:cs="Times New Roman"/>
      <w:sz w:val="24"/>
      <w:szCs w:val="24"/>
    </w:rPr>
  </w:style>
  <w:style w:type="character" w:customStyle="1" w:styleId="af1">
    <w:name w:val="Основной текст Знак"/>
    <w:basedOn w:val="a0"/>
    <w:link w:val="af0"/>
    <w:rsid w:val="00E32E25"/>
    <w:rPr>
      <w:rFonts w:ascii="Times New Roman" w:eastAsia="Times New Roman" w:hAnsi="Times New Roman" w:cs="Times New Roman"/>
      <w:sz w:val="24"/>
      <w:szCs w:val="24"/>
    </w:rPr>
  </w:style>
  <w:style w:type="paragraph" w:styleId="af2">
    <w:name w:val="Normal (Web)"/>
    <w:aliases w:val="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2 Знак Знак Знак1 Знак"/>
    <w:basedOn w:val="a"/>
    <w:link w:val="21"/>
    <w:rsid w:val="00E32E25"/>
    <w:pPr>
      <w:spacing w:before="29" w:after="29" w:line="240" w:lineRule="auto"/>
    </w:pPr>
    <w:rPr>
      <w:rFonts w:ascii="Arial" w:eastAsia="Times New Roman" w:hAnsi="Arial" w:cs="Times New Roman"/>
      <w:color w:val="332E2D"/>
      <w:spacing w:val="2"/>
      <w:sz w:val="24"/>
      <w:szCs w:val="24"/>
    </w:rPr>
  </w:style>
  <w:style w:type="character" w:customStyle="1" w:styleId="21">
    <w:name w:val="Обычный (веб) Знак2"/>
    <w:aliases w:val="Обычный (веб)1 Знак,Обычный (веб) Знак Знак1,Обычный (веб) Знак1 Знак,Обычный (веб) Знак Знак Знак,Обычный (веб) Знак2 Знак Знак,Обычный (веб) Знак Знак1 Знак Знак,Обычный (веб) Знак1 Знак Знак1 Знак"/>
    <w:link w:val="af2"/>
    <w:locked/>
    <w:rsid w:val="00E32E25"/>
    <w:rPr>
      <w:rFonts w:ascii="Arial" w:eastAsia="Times New Roman" w:hAnsi="Arial" w:cs="Times New Roman"/>
      <w:color w:val="332E2D"/>
      <w:spacing w:val="2"/>
      <w:sz w:val="24"/>
      <w:szCs w:val="24"/>
    </w:rPr>
  </w:style>
  <w:style w:type="paragraph" w:customStyle="1" w:styleId="22">
    <w:name w:val="Основной текст с отступом 22"/>
    <w:basedOn w:val="a"/>
    <w:rsid w:val="00E32E25"/>
    <w:pPr>
      <w:spacing w:after="120" w:line="480" w:lineRule="auto"/>
      <w:ind w:left="283"/>
    </w:pPr>
    <w:rPr>
      <w:rFonts w:ascii="Times New Roman" w:eastAsia="Times New Roman" w:hAnsi="Times New Roman" w:cs="Times New Roman"/>
      <w:sz w:val="24"/>
      <w:szCs w:val="24"/>
      <w:lang w:eastAsia="ar-SA"/>
    </w:rPr>
  </w:style>
  <w:style w:type="character" w:styleId="af3">
    <w:name w:val="Strong"/>
    <w:qFormat/>
    <w:rsid w:val="00E32E25"/>
    <w:rPr>
      <w:b/>
      <w:bCs/>
    </w:rPr>
  </w:style>
  <w:style w:type="paragraph" w:customStyle="1" w:styleId="ConsPlusNormal">
    <w:name w:val="ConsPlusNormal"/>
    <w:link w:val="ConsPlusNormal0"/>
    <w:rsid w:val="00E32E2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E32E25"/>
    <w:rPr>
      <w:rFonts w:ascii="Arial" w:eastAsia="Times New Roman" w:hAnsi="Arial" w:cs="Arial"/>
      <w:sz w:val="20"/>
      <w:szCs w:val="20"/>
      <w:lang w:eastAsia="ru-RU"/>
    </w:rPr>
  </w:style>
  <w:style w:type="paragraph" w:styleId="af4">
    <w:name w:val="Title"/>
    <w:basedOn w:val="a"/>
    <w:link w:val="af5"/>
    <w:qFormat/>
    <w:rsid w:val="00E32E25"/>
    <w:pPr>
      <w:spacing w:after="0" w:line="240" w:lineRule="auto"/>
      <w:jc w:val="center"/>
    </w:pPr>
    <w:rPr>
      <w:rFonts w:ascii="Times New Roman" w:eastAsia="Times New Roman" w:hAnsi="Times New Roman" w:cs="Times New Roman"/>
      <w:b/>
      <w:bCs/>
      <w:sz w:val="28"/>
      <w:szCs w:val="24"/>
    </w:rPr>
  </w:style>
  <w:style w:type="character" w:customStyle="1" w:styleId="af5">
    <w:name w:val="Название Знак"/>
    <w:basedOn w:val="a0"/>
    <w:link w:val="af4"/>
    <w:rsid w:val="00E32E25"/>
    <w:rPr>
      <w:rFonts w:ascii="Times New Roman" w:eastAsia="Times New Roman" w:hAnsi="Times New Roman" w:cs="Times New Roman"/>
      <w:b/>
      <w:bCs/>
      <w:sz w:val="28"/>
      <w:szCs w:val="24"/>
    </w:rPr>
  </w:style>
  <w:style w:type="paragraph" w:styleId="23">
    <w:name w:val="Body Text 2"/>
    <w:basedOn w:val="a"/>
    <w:link w:val="24"/>
    <w:rsid w:val="00E32E25"/>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rsid w:val="00E32E25"/>
    <w:rPr>
      <w:rFonts w:ascii="Times New Roman" w:eastAsia="Times New Roman" w:hAnsi="Times New Roman" w:cs="Times New Roman"/>
      <w:sz w:val="24"/>
      <w:szCs w:val="24"/>
    </w:rPr>
  </w:style>
  <w:style w:type="paragraph" w:customStyle="1" w:styleId="af6">
    <w:name w:val="Знак"/>
    <w:basedOn w:val="a"/>
    <w:autoRedefine/>
    <w:rsid w:val="00E32E25"/>
    <w:pPr>
      <w:spacing w:after="0" w:line="240" w:lineRule="auto"/>
    </w:pPr>
    <w:rPr>
      <w:rFonts w:ascii="Times New Roman" w:eastAsia="SimSun" w:hAnsi="Times New Roman" w:cs="Times New Roman"/>
      <w:bCs/>
      <w:sz w:val="24"/>
      <w:szCs w:val="24"/>
      <w:lang w:val="en-US"/>
    </w:rPr>
  </w:style>
  <w:style w:type="paragraph" w:styleId="af7">
    <w:name w:val="footnote text"/>
    <w:basedOn w:val="a"/>
    <w:link w:val="af8"/>
    <w:rsid w:val="00E32E25"/>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rsid w:val="00E32E25"/>
    <w:rPr>
      <w:rFonts w:ascii="Times New Roman" w:eastAsia="Times New Roman" w:hAnsi="Times New Roman" w:cs="Times New Roman"/>
      <w:sz w:val="20"/>
      <w:szCs w:val="20"/>
      <w:lang w:eastAsia="ru-RU"/>
    </w:rPr>
  </w:style>
  <w:style w:type="character" w:styleId="af9">
    <w:name w:val="footnote reference"/>
    <w:rsid w:val="00E32E25"/>
    <w:rPr>
      <w:vertAlign w:val="superscript"/>
    </w:rPr>
  </w:style>
  <w:style w:type="paragraph" w:styleId="33">
    <w:name w:val="Body Text Indent 3"/>
    <w:basedOn w:val="a"/>
    <w:link w:val="34"/>
    <w:rsid w:val="00E32E25"/>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E32E25"/>
    <w:rPr>
      <w:rFonts w:ascii="Times New Roman" w:eastAsia="Times New Roman" w:hAnsi="Times New Roman" w:cs="Times New Roman"/>
      <w:sz w:val="16"/>
      <w:szCs w:val="16"/>
    </w:rPr>
  </w:style>
  <w:style w:type="paragraph" w:customStyle="1" w:styleId="BodyTextIndent21">
    <w:name w:val="Body Text Indent 21"/>
    <w:basedOn w:val="a"/>
    <w:rsid w:val="00E32E25"/>
    <w:pPr>
      <w:spacing w:after="0" w:line="240" w:lineRule="auto"/>
      <w:ind w:firstLine="720"/>
      <w:jc w:val="both"/>
    </w:pPr>
    <w:rPr>
      <w:rFonts w:ascii="Times New Roman" w:eastAsia="Times New Roman" w:hAnsi="Times New Roman" w:cs="Times New Roman"/>
      <w:sz w:val="24"/>
      <w:szCs w:val="24"/>
      <w:lang w:eastAsia="ru-RU"/>
    </w:rPr>
  </w:style>
  <w:style w:type="paragraph" w:styleId="25">
    <w:name w:val="Body Text Indent 2"/>
    <w:basedOn w:val="a"/>
    <w:link w:val="26"/>
    <w:rsid w:val="00E32E25"/>
    <w:pPr>
      <w:spacing w:after="120" w:line="480" w:lineRule="auto"/>
      <w:ind w:left="283"/>
    </w:pPr>
    <w:rPr>
      <w:rFonts w:ascii="Times New Roman" w:eastAsia="Times New Roman" w:hAnsi="Times New Roman" w:cs="Times New Roman"/>
      <w:sz w:val="28"/>
      <w:szCs w:val="28"/>
    </w:rPr>
  </w:style>
  <w:style w:type="character" w:customStyle="1" w:styleId="26">
    <w:name w:val="Основной текст с отступом 2 Знак"/>
    <w:basedOn w:val="a0"/>
    <w:link w:val="25"/>
    <w:rsid w:val="00E32E25"/>
    <w:rPr>
      <w:rFonts w:ascii="Times New Roman" w:eastAsia="Times New Roman" w:hAnsi="Times New Roman" w:cs="Times New Roman"/>
      <w:sz w:val="28"/>
      <w:szCs w:val="28"/>
    </w:rPr>
  </w:style>
  <w:style w:type="paragraph" w:styleId="afa">
    <w:name w:val="No Spacing"/>
    <w:link w:val="afb"/>
    <w:uiPriority w:val="1"/>
    <w:qFormat/>
    <w:rsid w:val="00E32E25"/>
    <w:pPr>
      <w:spacing w:after="0" w:line="240" w:lineRule="auto"/>
    </w:pPr>
    <w:rPr>
      <w:rFonts w:ascii="Calibri" w:eastAsia="Calibri" w:hAnsi="Calibri" w:cs="Times New Roman"/>
    </w:rPr>
  </w:style>
  <w:style w:type="character" w:customStyle="1" w:styleId="afb">
    <w:name w:val="Без интервала Знак"/>
    <w:link w:val="afa"/>
    <w:uiPriority w:val="1"/>
    <w:rsid w:val="00E32E25"/>
    <w:rPr>
      <w:rFonts w:ascii="Calibri" w:eastAsia="Calibri" w:hAnsi="Calibri" w:cs="Times New Roman"/>
    </w:rPr>
  </w:style>
  <w:style w:type="paragraph" w:customStyle="1" w:styleId="11">
    <w:name w:val="1Главный"/>
    <w:basedOn w:val="a"/>
    <w:rsid w:val="00E32E25"/>
    <w:pPr>
      <w:spacing w:after="120" w:line="240" w:lineRule="auto"/>
      <w:ind w:firstLine="709"/>
      <w:jc w:val="both"/>
    </w:pPr>
    <w:rPr>
      <w:rFonts w:ascii="Times New Roman" w:eastAsia="Times New Roman" w:hAnsi="Times New Roman" w:cs="Times New Roman"/>
      <w:sz w:val="28"/>
      <w:szCs w:val="28"/>
      <w:lang w:eastAsia="ru-RU"/>
    </w:rPr>
  </w:style>
  <w:style w:type="character" w:styleId="afc">
    <w:name w:val="FollowedHyperlink"/>
    <w:uiPriority w:val="99"/>
    <w:unhideWhenUsed/>
    <w:rsid w:val="00E32E25"/>
    <w:rPr>
      <w:color w:val="800080"/>
      <w:u w:val="single"/>
    </w:rPr>
  </w:style>
  <w:style w:type="paragraph" w:customStyle="1" w:styleId="afd">
    <w:name w:val="МОН"/>
    <w:basedOn w:val="a"/>
    <w:link w:val="afe"/>
    <w:uiPriority w:val="99"/>
    <w:rsid w:val="00E32E25"/>
    <w:pPr>
      <w:spacing w:after="0" w:line="360" w:lineRule="auto"/>
      <w:ind w:firstLine="709"/>
      <w:jc w:val="both"/>
    </w:pPr>
    <w:rPr>
      <w:rFonts w:ascii="Times New Roman" w:eastAsia="Times New Roman" w:hAnsi="Times New Roman" w:cs="Times New Roman"/>
      <w:sz w:val="28"/>
      <w:szCs w:val="20"/>
    </w:rPr>
  </w:style>
  <w:style w:type="character" w:styleId="aff">
    <w:name w:val="page number"/>
    <w:basedOn w:val="a0"/>
    <w:rsid w:val="00E32E25"/>
  </w:style>
  <w:style w:type="paragraph" w:styleId="aff0">
    <w:name w:val="Balloon Text"/>
    <w:basedOn w:val="a"/>
    <w:link w:val="aff1"/>
    <w:rsid w:val="00E32E25"/>
    <w:pPr>
      <w:spacing w:after="0" w:line="240" w:lineRule="auto"/>
    </w:pPr>
    <w:rPr>
      <w:rFonts w:ascii="Tahoma" w:eastAsia="Times New Roman" w:hAnsi="Tahoma" w:cs="Times New Roman"/>
      <w:sz w:val="16"/>
      <w:szCs w:val="16"/>
    </w:rPr>
  </w:style>
  <w:style w:type="character" w:customStyle="1" w:styleId="aff1">
    <w:name w:val="Текст выноски Знак"/>
    <w:basedOn w:val="a0"/>
    <w:link w:val="aff0"/>
    <w:rsid w:val="00E32E25"/>
    <w:rPr>
      <w:rFonts w:ascii="Tahoma" w:eastAsia="Times New Roman" w:hAnsi="Tahoma" w:cs="Times New Roman"/>
      <w:sz w:val="16"/>
      <w:szCs w:val="16"/>
    </w:rPr>
  </w:style>
  <w:style w:type="paragraph" w:styleId="aff2">
    <w:name w:val="Subtitle"/>
    <w:basedOn w:val="a"/>
    <w:link w:val="aff3"/>
    <w:qFormat/>
    <w:rsid w:val="00E32E25"/>
    <w:pPr>
      <w:widowControl w:val="0"/>
      <w:autoSpaceDE w:val="0"/>
      <w:autoSpaceDN w:val="0"/>
      <w:adjustRightInd w:val="0"/>
      <w:spacing w:after="0" w:line="240" w:lineRule="auto"/>
      <w:ind w:firstLine="709"/>
      <w:jc w:val="center"/>
    </w:pPr>
    <w:rPr>
      <w:rFonts w:ascii="Times New Roman" w:eastAsia="Times New Roman" w:hAnsi="Times New Roman" w:cs="Times New Roman"/>
      <w:b/>
      <w:bCs/>
      <w:sz w:val="28"/>
      <w:szCs w:val="28"/>
    </w:rPr>
  </w:style>
  <w:style w:type="character" w:customStyle="1" w:styleId="aff3">
    <w:name w:val="Подзаголовок Знак"/>
    <w:basedOn w:val="a0"/>
    <w:link w:val="aff2"/>
    <w:rsid w:val="00E32E25"/>
    <w:rPr>
      <w:rFonts w:ascii="Times New Roman" w:eastAsia="Times New Roman" w:hAnsi="Times New Roman" w:cs="Times New Roman"/>
      <w:b/>
      <w:bCs/>
      <w:sz w:val="28"/>
      <w:szCs w:val="28"/>
    </w:rPr>
  </w:style>
  <w:style w:type="paragraph" w:customStyle="1" w:styleId="Default">
    <w:name w:val="Default"/>
    <w:rsid w:val="00E32E2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f4">
    <w:name w:val="Знак"/>
    <w:basedOn w:val="a"/>
    <w:autoRedefine/>
    <w:rsid w:val="00E32E25"/>
    <w:pPr>
      <w:spacing w:after="0" w:line="240" w:lineRule="auto"/>
    </w:pPr>
    <w:rPr>
      <w:rFonts w:ascii="Times New Roman" w:eastAsia="SimSun" w:hAnsi="Times New Roman" w:cs="Times New Roman"/>
      <w:bCs/>
      <w:sz w:val="24"/>
      <w:szCs w:val="24"/>
      <w:lang w:val="en-US"/>
    </w:rPr>
  </w:style>
  <w:style w:type="character" w:customStyle="1" w:styleId="afe">
    <w:name w:val="МОН Знак"/>
    <w:link w:val="afd"/>
    <w:uiPriority w:val="99"/>
    <w:locked/>
    <w:rsid w:val="00E32E25"/>
    <w:rPr>
      <w:rFonts w:ascii="Times New Roman" w:eastAsia="Times New Roman" w:hAnsi="Times New Roman" w:cs="Times New Roman"/>
      <w:sz w:val="28"/>
      <w:szCs w:val="20"/>
    </w:rPr>
  </w:style>
  <w:style w:type="table" w:styleId="3-5">
    <w:name w:val="Medium Grid 3 Accent 5"/>
    <w:basedOn w:val="a1"/>
    <w:uiPriority w:val="69"/>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1-5">
    <w:name w:val="Medium Shading 1 Accent 5"/>
    <w:basedOn w:val="a1"/>
    <w:uiPriority w:val="63"/>
    <w:rsid w:val="00E32E25"/>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Standard">
    <w:name w:val="Standard"/>
    <w:rsid w:val="00E32E25"/>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aff5">
    <w:name w:val="Содержимое таблицы"/>
    <w:basedOn w:val="a"/>
    <w:rsid w:val="00E32E2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ff6">
    <w:name w:val="Заголовок чужого сообщения"/>
    <w:rsid w:val="00E32E25"/>
    <w:rPr>
      <w:rFonts w:cs="Times New Roman"/>
      <w:b/>
      <w:color w:val="FF0000"/>
    </w:rPr>
  </w:style>
  <w:style w:type="paragraph" w:customStyle="1" w:styleId="aff7">
    <w:name w:val="Нормальный (таблица)"/>
    <w:basedOn w:val="a"/>
    <w:uiPriority w:val="99"/>
    <w:rsid w:val="00E32E25"/>
    <w:pPr>
      <w:suppressAutoHyphens/>
      <w:spacing w:after="0" w:line="100" w:lineRule="atLeast"/>
      <w:jc w:val="both"/>
    </w:pPr>
    <w:rPr>
      <w:rFonts w:ascii="Times New Roman" w:eastAsia="SimSun" w:hAnsi="Times New Roman" w:cs="Arial"/>
      <w:kern w:val="1"/>
      <w:sz w:val="24"/>
      <w:szCs w:val="24"/>
      <w:lang w:eastAsia="hi-IN" w:bidi="hi-IN"/>
    </w:rPr>
  </w:style>
  <w:style w:type="character" w:customStyle="1" w:styleId="apple-converted-space">
    <w:name w:val="apple-converted-space"/>
    <w:basedOn w:val="a0"/>
    <w:rsid w:val="00E32E25"/>
  </w:style>
  <w:style w:type="character" w:customStyle="1" w:styleId="aff8">
    <w:name w:val="Гипертекстовая ссылка"/>
    <w:uiPriority w:val="99"/>
    <w:rsid w:val="00E32E25"/>
    <w:rPr>
      <w:rFonts w:cs="Times New Roman"/>
      <w:b/>
      <w:color w:val="008000"/>
    </w:rPr>
  </w:style>
  <w:style w:type="table" w:customStyle="1" w:styleId="12">
    <w:name w:val="Сетка таблицы1"/>
    <w:basedOn w:val="a1"/>
    <w:next w:val="a4"/>
    <w:uiPriority w:val="59"/>
    <w:rsid w:val="00E32E2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нак Знак Знак Знак1 Знак Знак Знак Знак Знак Знак Знак Знак Знак Знак Знак Знак"/>
    <w:basedOn w:val="a"/>
    <w:rsid w:val="00E32E25"/>
    <w:pPr>
      <w:spacing w:line="240" w:lineRule="exact"/>
    </w:pPr>
    <w:rPr>
      <w:rFonts w:ascii="Verdana" w:eastAsia="Times New Roman" w:hAnsi="Verdana" w:cs="Verdana"/>
      <w:sz w:val="20"/>
      <w:szCs w:val="20"/>
      <w:lang w:val="en-US"/>
    </w:rPr>
  </w:style>
  <w:style w:type="paragraph" w:styleId="HTML">
    <w:name w:val="HTML Preformatted"/>
    <w:basedOn w:val="a"/>
    <w:link w:val="HTML0"/>
    <w:uiPriority w:val="99"/>
    <w:unhideWhenUsed/>
    <w:rsid w:val="00E32E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E32E25"/>
    <w:rPr>
      <w:rFonts w:ascii="Courier New" w:eastAsia="Times New Roman" w:hAnsi="Courier New" w:cs="Times New Roman"/>
      <w:sz w:val="20"/>
      <w:szCs w:val="20"/>
    </w:rPr>
  </w:style>
  <w:style w:type="character" w:customStyle="1" w:styleId="aff9">
    <w:name w:val="Цветовое выделение"/>
    <w:uiPriority w:val="99"/>
    <w:rsid w:val="00E32E25"/>
    <w:rPr>
      <w:b/>
      <w:bCs w:val="0"/>
      <w:color w:val="26282F"/>
    </w:rPr>
  </w:style>
  <w:style w:type="character" w:customStyle="1" w:styleId="80">
    <w:name w:val="Заголовок 8 Знак"/>
    <w:basedOn w:val="a0"/>
    <w:link w:val="8"/>
    <w:uiPriority w:val="9"/>
    <w:semiHidden/>
    <w:rsid w:val="00B722B4"/>
    <w:rPr>
      <w:rFonts w:asciiTheme="majorHAnsi" w:eastAsiaTheme="majorEastAsia" w:hAnsiTheme="majorHAnsi" w:cstheme="majorBidi"/>
      <w:color w:val="404040" w:themeColor="text1" w:themeTint="BF"/>
      <w:sz w:val="20"/>
      <w:szCs w:val="20"/>
    </w:rPr>
  </w:style>
  <w:style w:type="paragraph" w:customStyle="1" w:styleId="310">
    <w:name w:val="Основной текст с отступом 31"/>
    <w:basedOn w:val="a"/>
    <w:rsid w:val="00B722B4"/>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320">
    <w:name w:val="Основной текст с отступом 32"/>
    <w:basedOn w:val="a"/>
    <w:rsid w:val="00B722B4"/>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4">
    <w:name w:val="Красная строка1"/>
    <w:basedOn w:val="a"/>
    <w:rsid w:val="00B722B4"/>
    <w:pPr>
      <w:widowControl w:val="0"/>
      <w:suppressAutoHyphens/>
      <w:spacing w:after="120" w:line="240" w:lineRule="auto"/>
      <w:ind w:firstLine="21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808984417">
      <w:bodyDiv w:val="1"/>
      <w:marLeft w:val="0"/>
      <w:marRight w:val="0"/>
      <w:marTop w:val="0"/>
      <w:marBottom w:val="0"/>
      <w:divBdr>
        <w:top w:val="none" w:sz="0" w:space="0" w:color="auto"/>
        <w:left w:val="none" w:sz="0" w:space="0" w:color="auto"/>
        <w:bottom w:val="none" w:sz="0" w:space="0" w:color="auto"/>
        <w:right w:val="none" w:sz="0" w:space="0" w:color="auto"/>
      </w:divBdr>
    </w:div>
    <w:div w:id="1060443677">
      <w:bodyDiv w:val="1"/>
      <w:marLeft w:val="0"/>
      <w:marRight w:val="0"/>
      <w:marTop w:val="0"/>
      <w:marBottom w:val="0"/>
      <w:divBdr>
        <w:top w:val="none" w:sz="0" w:space="0" w:color="auto"/>
        <w:left w:val="none" w:sz="0" w:space="0" w:color="auto"/>
        <w:bottom w:val="none" w:sz="0" w:space="0" w:color="auto"/>
        <w:right w:val="none" w:sz="0" w:space="0" w:color="auto"/>
      </w:divBdr>
    </w:div>
    <w:div w:id="173435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15</Pages>
  <Words>4784</Words>
  <Characters>27272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 СОВЕТСКОЕ</dc:creator>
  <cp:lastModifiedBy>Мария</cp:lastModifiedBy>
  <cp:revision>3</cp:revision>
  <cp:lastPrinted>2017-12-14T08:22:00Z</cp:lastPrinted>
  <dcterms:created xsi:type="dcterms:W3CDTF">2017-12-18T07:07:00Z</dcterms:created>
  <dcterms:modified xsi:type="dcterms:W3CDTF">2017-12-18T11:14:00Z</dcterms:modified>
</cp:coreProperties>
</file>